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3CD" w:rsidRDefault="001423CD" w:rsidP="003E1F81">
      <w:pPr>
        <w:ind w:firstLine="720"/>
        <w:rPr>
          <w:rFonts w:cs="Times New Roman"/>
          <w:color w:val="1D2129"/>
          <w:szCs w:val="28"/>
          <w:shd w:val="clear" w:color="auto" w:fill="FFFFFF"/>
        </w:rPr>
      </w:pPr>
      <w:r w:rsidRPr="001423CD">
        <w:rPr>
          <w:rFonts w:cs="Times New Roman"/>
          <w:color w:val="1D2129"/>
          <w:szCs w:val="28"/>
          <w:shd w:val="clear" w:color="auto" w:fill="FFFFFF"/>
        </w:rPr>
        <w:t>Sáng nay, ngày 13/1/219</w:t>
      </w:r>
      <w:r w:rsidRPr="001423CD">
        <w:rPr>
          <w:rFonts w:cs="Times New Roman"/>
          <w:color w:val="1D2129"/>
          <w:szCs w:val="28"/>
          <w:shd w:val="clear" w:color="auto" w:fill="FFFFFF"/>
        </w:rPr>
        <w:t>,</w:t>
      </w:r>
      <w:r w:rsidRPr="001423CD">
        <w:rPr>
          <w:rFonts w:cs="Times New Roman"/>
          <w:color w:val="1D2129"/>
          <w:szCs w:val="28"/>
          <w:shd w:val="clear" w:color="auto" w:fill="FFFFFF"/>
        </w:rPr>
        <w:t xml:space="preserve"> đánh dấu bước khởi động của chương trình </w:t>
      </w:r>
      <w:r w:rsidR="000D2A73">
        <w:rPr>
          <w:rFonts w:cs="Times New Roman"/>
          <w:b/>
          <w:color w:val="1D2129"/>
          <w:szCs w:val="28"/>
          <w:shd w:val="clear" w:color="auto" w:fill="FFFFFF"/>
        </w:rPr>
        <w:t>“</w:t>
      </w:r>
      <w:r w:rsidR="000D2A73" w:rsidRPr="00920BE2">
        <w:rPr>
          <w:rFonts w:cs="Times New Roman"/>
          <w:b/>
          <w:color w:val="1D2129"/>
          <w:szCs w:val="28"/>
          <w:shd w:val="clear" w:color="auto" w:fill="FFFFFF"/>
        </w:rPr>
        <w:t>Đồng hành tiếp bước học sinh đến trường”</w:t>
      </w:r>
      <w:r w:rsidR="000D2A73">
        <w:rPr>
          <w:rFonts w:cs="Times New Roman"/>
          <w:b/>
          <w:color w:val="1D2129"/>
          <w:szCs w:val="28"/>
          <w:shd w:val="clear" w:color="auto" w:fill="FFFFFF"/>
        </w:rPr>
        <w:t xml:space="preserve"> </w:t>
      </w:r>
      <w:r w:rsidR="000D2A73">
        <w:rPr>
          <w:rFonts w:cs="Times New Roman"/>
          <w:b/>
          <w:color w:val="1D2129"/>
          <w:szCs w:val="28"/>
          <w:shd w:val="clear" w:color="auto" w:fill="FFFFFF"/>
        </w:rPr>
        <w:t>c</w:t>
      </w:r>
      <w:r w:rsidR="000D2A73" w:rsidRPr="000D2A73">
        <w:rPr>
          <w:rFonts w:cs="Times New Roman"/>
          <w:color w:val="1D2129"/>
          <w:szCs w:val="28"/>
          <w:shd w:val="clear" w:color="auto" w:fill="FFFFFF"/>
        </w:rPr>
        <w:t xml:space="preserve">ủa trường THPT Việt Đức </w:t>
      </w:r>
      <w:r w:rsidRPr="001423CD">
        <w:rPr>
          <w:rFonts w:cs="Times New Roman"/>
          <w:color w:val="1D2129"/>
          <w:szCs w:val="28"/>
          <w:shd w:val="clear" w:color="auto" w:fill="FFFFFF"/>
        </w:rPr>
        <w:t>bằng 5 suất học bổng yêu thương, mỗi suất trị giá 500.000 đồng ( do công ty du học Minh Nguyệt-4 suất, dich vụ gia chánh Ngọc Hy- 1 suất) đã trao trực tiếp cho 5 học sinh thuộc 3 khối của nhà trường.</w:t>
      </w:r>
      <w:r w:rsidRPr="001423CD">
        <w:rPr>
          <w:rFonts w:cs="Times New Roman"/>
          <w:color w:val="1D2129"/>
          <w:szCs w:val="28"/>
          <w:shd w:val="clear" w:color="auto" w:fill="FFFFFF"/>
        </w:rPr>
        <w:t xml:space="preserve">  </w:t>
      </w:r>
    </w:p>
    <w:p w:rsidR="003E1F81" w:rsidRDefault="003E1F81" w:rsidP="003E1F81">
      <w:pPr>
        <w:rPr>
          <w:rFonts w:cs="Times New Roman"/>
          <w:color w:val="1D2129"/>
          <w:szCs w:val="28"/>
          <w:shd w:val="clear" w:color="auto" w:fill="FFFFFF"/>
        </w:rPr>
      </w:pPr>
      <w:r>
        <w:rPr>
          <w:rFonts w:cs="Times New Roman"/>
          <w:noProof/>
          <w:color w:val="1D2129"/>
          <w:szCs w:val="28"/>
          <w:shd w:val="clear" w:color="auto" w:fill="FFFFFF"/>
        </w:rPr>
        <w:drawing>
          <wp:inline distT="0" distB="0" distL="0" distR="0">
            <wp:extent cx="4727275" cy="3441939"/>
            <wp:effectExtent l="0" t="0" r="0" b="6350"/>
            <wp:docPr id="1" name="Picture 1" descr="C:\Users\win7 64\Downloads\49895277_1992841327500947_494373679484895232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 64\Downloads\49895277_1992841327500947_4943736794848952320_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2740" cy="3453199"/>
                    </a:xfrm>
                    <a:prstGeom prst="rect">
                      <a:avLst/>
                    </a:prstGeom>
                    <a:noFill/>
                    <a:ln>
                      <a:noFill/>
                    </a:ln>
                  </pic:spPr>
                </pic:pic>
              </a:graphicData>
            </a:graphic>
          </wp:inline>
        </w:drawing>
      </w:r>
    </w:p>
    <w:p w:rsidR="003E1F81" w:rsidRPr="003E1F81" w:rsidRDefault="003E1F81" w:rsidP="000D2A73">
      <w:pPr>
        <w:ind w:firstLine="720"/>
        <w:rPr>
          <w:rFonts w:cs="Times New Roman"/>
          <w:b/>
          <w:i/>
          <w:color w:val="1D2129"/>
          <w:sz w:val="24"/>
          <w:szCs w:val="24"/>
          <w:shd w:val="clear" w:color="auto" w:fill="FFFFFF"/>
        </w:rPr>
      </w:pPr>
      <w:r w:rsidRPr="003E1F81">
        <w:rPr>
          <w:rFonts w:cs="Times New Roman"/>
          <w:b/>
          <w:i/>
          <w:color w:val="1D2129"/>
          <w:sz w:val="24"/>
          <w:szCs w:val="24"/>
          <w:shd w:val="clear" w:color="auto" w:fill="FFFFFF"/>
        </w:rPr>
        <w:t>Ảnh: Học sinh được nhận học bổng</w:t>
      </w:r>
    </w:p>
    <w:p w:rsidR="003E1F81" w:rsidRDefault="003E1F81" w:rsidP="003E1F81">
      <w:pPr>
        <w:rPr>
          <w:rFonts w:cs="Times New Roman"/>
          <w:b/>
          <w:color w:val="1D2129"/>
          <w:szCs w:val="28"/>
          <w:shd w:val="clear" w:color="auto" w:fill="FFFFFF"/>
        </w:rPr>
      </w:pPr>
      <w:r>
        <w:rPr>
          <w:rFonts w:cs="Times New Roman"/>
          <w:b/>
          <w:noProof/>
          <w:color w:val="1D2129"/>
          <w:szCs w:val="28"/>
          <w:shd w:val="clear" w:color="auto" w:fill="FFFFFF"/>
        </w:rPr>
        <w:drawing>
          <wp:inline distT="0" distB="0" distL="0" distR="0">
            <wp:extent cx="3053751" cy="3554083"/>
            <wp:effectExtent l="0" t="0" r="0" b="8890"/>
            <wp:docPr id="2" name="Picture 2" descr="D:\du lieu\CO NGUYET\VD 2018-2019\TAM LI HOC DUONG\Anh trao hoc bong\50499677_1992841334167613_687869602929469030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u lieu\CO NGUYET\VD 2018-2019\TAM LI HOC DUONG\Anh trao hoc bong\50499677_1992841334167613_6878696029294690304_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57257" cy="3558163"/>
                    </a:xfrm>
                    <a:prstGeom prst="rect">
                      <a:avLst/>
                    </a:prstGeom>
                    <a:noFill/>
                    <a:ln>
                      <a:noFill/>
                    </a:ln>
                  </pic:spPr>
                </pic:pic>
              </a:graphicData>
            </a:graphic>
          </wp:inline>
        </w:drawing>
      </w:r>
    </w:p>
    <w:p w:rsidR="003E1F81" w:rsidRPr="003E1F81" w:rsidRDefault="003E1F81" w:rsidP="003E1F81">
      <w:pPr>
        <w:rPr>
          <w:rFonts w:cs="Times New Roman"/>
          <w:b/>
          <w:i/>
          <w:color w:val="1D2129"/>
          <w:sz w:val="24"/>
          <w:szCs w:val="24"/>
          <w:shd w:val="clear" w:color="auto" w:fill="FFFFFF"/>
        </w:rPr>
      </w:pPr>
      <w:r w:rsidRPr="003E1F81">
        <w:rPr>
          <w:rFonts w:cs="Times New Roman"/>
          <w:b/>
          <w:i/>
          <w:color w:val="1D2129"/>
          <w:sz w:val="24"/>
          <w:szCs w:val="24"/>
          <w:shd w:val="clear" w:color="auto" w:fill="FFFFFF"/>
        </w:rPr>
        <w:t>Ảnh: Lãnh đạo nhà trường trao chứng nhận ghi nhận “Tấm lòng vàng”</w:t>
      </w:r>
    </w:p>
    <w:p w:rsidR="000D2A73" w:rsidRPr="001423CD" w:rsidRDefault="000D2A73" w:rsidP="000D2A73">
      <w:pPr>
        <w:ind w:firstLine="720"/>
        <w:rPr>
          <w:rFonts w:cs="Times New Roman"/>
          <w:color w:val="1D2129"/>
          <w:szCs w:val="28"/>
          <w:shd w:val="clear" w:color="auto" w:fill="FFFFFF"/>
        </w:rPr>
      </w:pPr>
      <w:r w:rsidRPr="001423CD">
        <w:rPr>
          <w:rFonts w:cs="Times New Roman"/>
          <w:color w:val="1D2129"/>
          <w:szCs w:val="28"/>
          <w:shd w:val="clear" w:color="auto" w:fill="FFFFFF"/>
        </w:rPr>
        <w:lastRenderedPageBreak/>
        <w:t>Với m</w:t>
      </w:r>
      <w:r>
        <w:rPr>
          <w:rFonts w:cs="Times New Roman"/>
          <w:color w:val="1D2129"/>
          <w:szCs w:val="28"/>
          <w:shd w:val="clear" w:color="auto" w:fill="FFFFFF"/>
        </w:rPr>
        <w:t xml:space="preserve">ong muốn được chia sẻ, động viên, tạo động lực, niềm tin và tiếp bước cho những học sinh có hoàn cảnh khó khăn trong cuộc sống, Ban Giám Hiệu, Tổ tư vấn tâm lý học đường trường THPT Việt Đức đã xây dựng chương trình </w:t>
      </w:r>
      <w:r w:rsidRPr="00920BE2">
        <w:rPr>
          <w:rFonts w:cs="Times New Roman"/>
          <w:b/>
          <w:color w:val="1D2129"/>
          <w:szCs w:val="28"/>
          <w:shd w:val="clear" w:color="auto" w:fill="FFFFFF"/>
        </w:rPr>
        <w:t>“ Đồng hành tiếp bước học sinh đến trường”</w:t>
      </w:r>
      <w:r>
        <w:rPr>
          <w:rFonts w:cs="Times New Roman"/>
          <w:b/>
          <w:color w:val="1D2129"/>
          <w:szCs w:val="28"/>
          <w:shd w:val="clear" w:color="auto" w:fill="FFFFFF"/>
        </w:rPr>
        <w:t xml:space="preserve"> </w:t>
      </w:r>
      <w:r w:rsidRPr="000D2A73">
        <w:rPr>
          <w:rFonts w:cs="Times New Roman"/>
          <w:color w:val="1D2129"/>
          <w:szCs w:val="28"/>
          <w:shd w:val="clear" w:color="auto" w:fill="FFFFFF"/>
        </w:rPr>
        <w:t>từ tháng 01/2019</w:t>
      </w:r>
      <w:r>
        <w:rPr>
          <w:rFonts w:cs="Times New Roman"/>
          <w:b/>
          <w:color w:val="1D2129"/>
          <w:szCs w:val="28"/>
          <w:shd w:val="clear" w:color="auto" w:fill="FFFFFF"/>
        </w:rPr>
        <w:t xml:space="preserve">. </w:t>
      </w:r>
      <w:r w:rsidRPr="000D2A73">
        <w:rPr>
          <w:rFonts w:cs="Times New Roman"/>
          <w:color w:val="1D2129"/>
          <w:szCs w:val="28"/>
          <w:shd w:val="clear" w:color="auto" w:fill="FFFFFF"/>
        </w:rPr>
        <w:t>Chương trình đã</w:t>
      </w:r>
      <w:r>
        <w:rPr>
          <w:rFonts w:cs="Times New Roman"/>
          <w:b/>
          <w:color w:val="1D2129"/>
          <w:szCs w:val="28"/>
          <w:shd w:val="clear" w:color="auto" w:fill="FFFFFF"/>
        </w:rPr>
        <w:t xml:space="preserve"> </w:t>
      </w:r>
      <w:r>
        <w:rPr>
          <w:rFonts w:cs="Times New Roman"/>
          <w:color w:val="1D2129"/>
          <w:szCs w:val="28"/>
          <w:shd w:val="clear" w:color="auto" w:fill="FFFFFF"/>
        </w:rPr>
        <w:t>kêu gọi tinh thần tương thân tương ái, góp sức chung tay từ các doanh nghiệp, các tổ chức xã hội, các nhà hảo tâm</w:t>
      </w:r>
      <w:r>
        <w:rPr>
          <w:rFonts w:cs="Times New Roman"/>
          <w:color w:val="1D2129"/>
          <w:szCs w:val="28"/>
          <w:shd w:val="clear" w:color="auto" w:fill="FFFFFF"/>
        </w:rPr>
        <w:t xml:space="preserve"> … hỗ trợ các em về nhiều mặt </w:t>
      </w:r>
      <w:r>
        <w:rPr>
          <w:rFonts w:cs="Times New Roman"/>
          <w:color w:val="1D2129"/>
          <w:szCs w:val="28"/>
          <w:shd w:val="clear" w:color="auto" w:fill="FFFFFF"/>
        </w:rPr>
        <w:t>giúp các em có cơ hội học tậ</w:t>
      </w:r>
      <w:r>
        <w:rPr>
          <w:rFonts w:cs="Times New Roman"/>
          <w:color w:val="1D2129"/>
          <w:szCs w:val="28"/>
          <w:shd w:val="clear" w:color="auto" w:fill="FFFFFF"/>
        </w:rPr>
        <w:t>p, có cơ hội thực hiện ước mơ tuổi trẻ của chính mình.</w:t>
      </w:r>
    </w:p>
    <w:p w:rsidR="001423CD" w:rsidRDefault="001423CD" w:rsidP="001423CD">
      <w:pPr>
        <w:ind w:firstLine="720"/>
        <w:rPr>
          <w:rFonts w:cs="Times New Roman"/>
          <w:color w:val="1D2129"/>
          <w:szCs w:val="28"/>
          <w:shd w:val="clear" w:color="auto" w:fill="FFFFFF"/>
        </w:rPr>
      </w:pPr>
      <w:r w:rsidRPr="001423CD">
        <w:rPr>
          <w:rFonts w:cs="Times New Roman"/>
          <w:color w:val="1D2129"/>
          <w:szCs w:val="28"/>
          <w:shd w:val="clear" w:color="auto" w:fill="FFFFFF"/>
        </w:rPr>
        <w:t>Chương trình "</w:t>
      </w:r>
      <w:r w:rsidRPr="001423CD">
        <w:rPr>
          <w:rFonts w:cs="Times New Roman"/>
          <w:color w:val="1D2129"/>
          <w:szCs w:val="28"/>
          <w:shd w:val="clear" w:color="auto" w:fill="FFFFFF"/>
        </w:rPr>
        <w:t xml:space="preserve">Đồng hành tiếp bước học sinh đến trường" của </w:t>
      </w:r>
      <w:r w:rsidR="00920BE2">
        <w:rPr>
          <w:rFonts w:cs="Times New Roman"/>
          <w:color w:val="1D2129"/>
          <w:szCs w:val="28"/>
          <w:shd w:val="clear" w:color="auto" w:fill="FFFFFF"/>
        </w:rPr>
        <w:t xml:space="preserve">Nhà </w:t>
      </w:r>
      <w:r w:rsidRPr="001423CD">
        <w:rPr>
          <w:rFonts w:cs="Times New Roman"/>
          <w:color w:val="1D2129"/>
          <w:szCs w:val="28"/>
          <w:shd w:val="clear" w:color="auto" w:fill="FFFFFF"/>
        </w:rPr>
        <w:t>trường hy vọng sẽ</w:t>
      </w:r>
      <w:r w:rsidR="00920BE2">
        <w:rPr>
          <w:rFonts w:cs="Times New Roman"/>
          <w:color w:val="1D2129"/>
          <w:szCs w:val="28"/>
          <w:shd w:val="clear" w:color="auto" w:fill="FFFFFF"/>
        </w:rPr>
        <w:t xml:space="preserve"> được nhân rộng, lan tỏa rộng rãi</w:t>
      </w:r>
      <w:r w:rsidRPr="001423CD">
        <w:rPr>
          <w:rFonts w:cs="Times New Roman"/>
          <w:color w:val="1D2129"/>
          <w:szCs w:val="28"/>
          <w:shd w:val="clear" w:color="auto" w:fill="FFFFFF"/>
        </w:rPr>
        <w:t xml:space="preserve"> </w:t>
      </w:r>
      <w:r w:rsidR="00920BE2">
        <w:rPr>
          <w:rFonts w:cs="Times New Roman"/>
          <w:color w:val="1D2129"/>
          <w:szCs w:val="28"/>
          <w:shd w:val="clear" w:color="auto" w:fill="FFFFFF"/>
        </w:rPr>
        <w:t xml:space="preserve">trong cộng đồng xã hội mang </w:t>
      </w:r>
      <w:r w:rsidRPr="001423CD">
        <w:rPr>
          <w:rFonts w:cs="Times New Roman"/>
          <w:color w:val="1D2129"/>
          <w:szCs w:val="28"/>
          <w:shd w:val="clear" w:color="auto" w:fill="FFFFFF"/>
        </w:rPr>
        <w:t xml:space="preserve">lại </w:t>
      </w:r>
      <w:r w:rsidR="000D2A73">
        <w:rPr>
          <w:rFonts w:cs="Times New Roman"/>
          <w:color w:val="1D2129"/>
          <w:szCs w:val="28"/>
          <w:shd w:val="clear" w:color="auto" w:fill="FFFFFF"/>
        </w:rPr>
        <w:t>nhiều ý nghĩa thiết thực.</w:t>
      </w:r>
    </w:p>
    <w:p w:rsidR="003E1F81" w:rsidRPr="001423CD" w:rsidRDefault="003E1F81" w:rsidP="001423CD">
      <w:pPr>
        <w:ind w:firstLine="720"/>
        <w:rPr>
          <w:rFonts w:cs="Times New Roman"/>
          <w:color w:val="1D2129"/>
          <w:szCs w:val="28"/>
          <w:shd w:val="clear" w:color="auto" w:fill="FFFFFF"/>
        </w:rPr>
      </w:pPr>
      <w:r>
        <w:rPr>
          <w:rFonts w:cs="Times New Roman"/>
          <w:color w:val="1D2129"/>
          <w:szCs w:val="28"/>
          <w:shd w:val="clear" w:color="auto" w:fill="FFFFFF"/>
        </w:rPr>
        <w:tab/>
      </w:r>
      <w:r>
        <w:rPr>
          <w:rFonts w:cs="Times New Roman"/>
          <w:color w:val="1D2129"/>
          <w:szCs w:val="28"/>
          <w:shd w:val="clear" w:color="auto" w:fill="FFFFFF"/>
        </w:rPr>
        <w:tab/>
      </w:r>
      <w:r>
        <w:rPr>
          <w:rFonts w:cs="Times New Roman"/>
          <w:color w:val="1D2129"/>
          <w:szCs w:val="28"/>
          <w:shd w:val="clear" w:color="auto" w:fill="FFFFFF"/>
        </w:rPr>
        <w:tab/>
      </w:r>
      <w:r>
        <w:rPr>
          <w:rFonts w:cs="Times New Roman"/>
          <w:color w:val="1D2129"/>
          <w:szCs w:val="28"/>
          <w:shd w:val="clear" w:color="auto" w:fill="FFFFFF"/>
        </w:rPr>
        <w:tab/>
      </w:r>
      <w:r>
        <w:rPr>
          <w:rFonts w:cs="Times New Roman"/>
          <w:color w:val="1D2129"/>
          <w:szCs w:val="28"/>
          <w:shd w:val="clear" w:color="auto" w:fill="FFFFFF"/>
        </w:rPr>
        <w:tab/>
        <w:t>Tác giả: Nguyễn Thị Bích Nguyệt</w:t>
      </w:r>
      <w:bookmarkStart w:id="0" w:name="_GoBack"/>
      <w:bookmarkEnd w:id="0"/>
    </w:p>
    <w:sectPr w:rsidR="003E1F81" w:rsidRPr="001423CD" w:rsidSect="003E1F81">
      <w:pgSz w:w="11907" w:h="16840" w:code="9"/>
      <w:pgMar w:top="568" w:right="851" w:bottom="1134" w:left="1985"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BFE"/>
    <w:rsid w:val="000D2A73"/>
    <w:rsid w:val="001423CD"/>
    <w:rsid w:val="00254877"/>
    <w:rsid w:val="003E1F81"/>
    <w:rsid w:val="00637BFE"/>
    <w:rsid w:val="00920BE2"/>
    <w:rsid w:val="00B80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1F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F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1F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F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 64</dc:creator>
  <cp:lastModifiedBy>win7 64</cp:lastModifiedBy>
  <cp:revision>3</cp:revision>
  <dcterms:created xsi:type="dcterms:W3CDTF">2019-01-15T03:55:00Z</dcterms:created>
  <dcterms:modified xsi:type="dcterms:W3CDTF">2019-01-15T04:06:00Z</dcterms:modified>
</cp:coreProperties>
</file>