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F1" w:rsidRPr="00ED2CDA" w:rsidRDefault="00697EF1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:rsidR="00697EF1" w:rsidRPr="00ED2CDA" w:rsidRDefault="00697EF1" w:rsidP="00207B29">
      <w:pPr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</w:pPr>
      <w:r w:rsidRPr="00ED2CDA">
        <w:rPr>
          <w:rStyle w:val="Emphasis"/>
          <w:rFonts w:ascii="Times New Roman" w:hAnsi="Times New Roman" w:cs="Times New Roman"/>
          <w:b/>
          <w:i w:val="0"/>
          <w:sz w:val="26"/>
          <w:szCs w:val="26"/>
        </w:rPr>
        <w:t>SỞ GIÁO DỤC VÀ ĐÀO TẠO ĐĂK LĂ K CỘNG HÒA XÃ HỘI CHỦ NGHĨA VIỆT NAM</w:t>
      </w:r>
    </w:p>
    <w:p w:rsidR="00E96B40" w:rsidRPr="00ED2CDA" w:rsidRDefault="00207B29" w:rsidP="00207B29">
      <w:pP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ED2CDA">
        <w:rPr>
          <w:rFonts w:ascii="Times New Roman" w:hAnsi="Times New Roman" w:cs="Times New Roman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242570</wp:posOffset>
                </wp:positionV>
                <wp:extent cx="1524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12F7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9.1pt" to="388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LltgEAAMMDAAAOAAAAZHJzL2Uyb0RvYy54bWysU8GOEzEMvSPxD1HudKYjQGjU6R66gguC&#10;ioUPyGacTqQkjpzQaf8eJ21nEYuEQFw8ceJn+z17Nncn78QRKFkMg1yvWikgaBxtOAzy29f3r95J&#10;kbIKo3IYYJBnSPJu+/LFZo49dDihG4EEJwmpn+Mgp5xj3zRJT+BVWmGEwI8GyavMLh2akdTM2b1r&#10;urZ928xIYyTUkBLf3l8e5bbmNwZ0/mxMgizcILm3XC1V+1hss92o/kAqTlZf21D/0IVXNnDRJdW9&#10;ykp8J/sslbeaMKHJK42+QWOshsqB2azbX9g8TCpC5cLipLjIlP5fWv3puCdhx0F2UgTleUQPmZQ9&#10;TFnsMAQWEEl0Rac5pp7Dd2FPVy/FPRXSJ0O+fJmOOFVtz4u2cMpC8+X6Tfe6bXkE+vbWPAEjpfwB&#10;0ItyGKSzodBWvTp+TJmLcegthJ3SyKV0PeWzgxLswhcwTKUUq+i6RLBzJI6Kx6+0hpDXhQrnq9EF&#10;ZqxzC7D9M/AaX6BQF+xvwAuiVsaQF7C3Ael31fPp1rK5xN8UuPAuEjzieK5DqdLwplSG160uq/iz&#10;X+FP/972BwAAAP//AwBQSwMEFAAGAAgAAAAhAI9j+2PfAAAACQEAAA8AAABkcnMvZG93bnJldi54&#10;bWxMj0FLw0AQhe+C/2EZwZvdmKIpMZNSCmItSLEK9bjNjkk0Oxt2t036793iQY/z5vHe94r5aDpx&#10;JOdbywi3kwQEcWV1yzXC+9vjzQyED4q16iwTwok8zMvLi0Ll2g78SsdtqEUMYZ8rhCaEPpfSVw0Z&#10;5Se2J46/T+uMCvF0tdRODTHcdDJNkntpVMuxoVE9LRuqvrcHg/DiVqvlYn364s2HGXbperd5Hp8Q&#10;r6/GxQOIQGP4M8MZP6JDGZn29sDaiw7hbprFLQFhOktBREOWnYX9ryDLQv5fUP4AAAD//wMAUEsB&#10;Ai0AFAAGAAgAAAAhALaDOJL+AAAA4QEAABMAAAAAAAAAAAAAAAAAAAAAAFtDb250ZW50X1R5cGVz&#10;XS54bWxQSwECLQAUAAYACAAAACEAOP0h/9YAAACUAQAACwAAAAAAAAAAAAAAAAAvAQAAX3JlbHMv&#10;LnJlbHNQSwECLQAUAAYACAAAACEANpsy5bYBAADDAwAADgAAAAAAAAAAAAAAAAAuAgAAZHJzL2Uy&#10;b0RvYy54bWxQSwECLQAUAAYACAAAACEAj2P7Y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ED2CDA">
        <w:rPr>
          <w:rFonts w:ascii="Times New Roman" w:hAnsi="Times New Roman" w:cs="Times New Roman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219074</wp:posOffset>
                </wp:positionH>
                <wp:positionV relativeFrom="paragraph">
                  <wp:posOffset>223520</wp:posOffset>
                </wp:positionV>
                <wp:extent cx="12858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B71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7.6pt" to="118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QruwEAAMYDAAAOAAAAZHJzL2Uyb0RvYy54bWysU8tu2zAQvBfIPxC815INuHUFyzk4SC9F&#10;ajTtBzDU0iLAF5asJf99lpStFGmBokUuFJfcmd0Zrra3ozXsBBi1dy1fLmrOwEnfaXds+Y/v9+83&#10;nMUkXCeMd9DyM0R+u7t5tx1CAyvfe9MBMiJxsRlCy/uUQlNVUfZgRVz4AI4ulUcrEoV4rDoUA7Fb&#10;U63q+kM1eOwCegkx0unddMl3hV8pkOmrUhESMy2n3lJZsaxPea12W9EcUYRey0sb4j+6sEI7KjpT&#10;3Ykk2E/Uv1FZLdFHr9JCelt5pbSEooHULOtXah57EaBoIXNimG2Kb0crH04HZLqjt+PMCUtP9JhQ&#10;6GOf2N47RwZ6ZMvs0xBiQ+l7d8BLFMMBs+hRoc1fksPG4u159hbGxCQdLleb9ebjmjNJd5/Wq3Wm&#10;rF6wAWP6DN6yvGm50S4rF404fYlpSr2mEC73MlUvu3Q2kJON+waK1OR6BV3mCPYG2UnQBAgpwaWi&#10;hkqX7AxT2pgZWP8deMnPUCgz9i/gGVEqe5dmsNXO45+qp/Haspryrw5MurMFT747l3cp1tCwFHMv&#10;g52n8de4wF9+v90zAAAA//8DAFBLAwQUAAYACAAAACEA6VsgxeAAAAAIAQAADwAAAGRycy9kb3du&#10;cmV2LnhtbEyPQUvDQBCF7wX/wzKCt3ZjaluJ2ZRSEGtBilWox212TKLZ2bC7bdJ/73jS0zDzHm++&#10;ly8H24oz+tA4UnA7SUAglc40VCl4f3sc34MIUZPRrSNUcMEAy+JqlOvMuJ5e8byPleAQCplWUMfY&#10;ZVKGskarw8R1SKx9Om915NVX0njdc7htZZokc2l1Q/yh1h2uayy/9yer4MVvNuvV9vJFuw/bH9Lt&#10;Yfc8PCl1cz2sHkBEHOKfGX7xGR0KZjq6E5kgWgXTuxk7ec5SEKyn0wV3O/JhvgBZ5PJ/geIHAAD/&#10;/wMAUEsBAi0AFAAGAAgAAAAhALaDOJL+AAAA4QEAABMAAAAAAAAAAAAAAAAAAAAAAFtDb250ZW50&#10;X1R5cGVzXS54bWxQSwECLQAUAAYACAAAACEAOP0h/9YAAACUAQAACwAAAAAAAAAAAAAAAAAvAQAA&#10;X3JlbHMvLnJlbHNQSwECLQAUAAYACAAAACEAY/yUK7sBAADGAwAADgAAAAAAAAAAAAAAAAAuAgAA&#10;ZHJzL2Uyb0RvYy54bWxQSwECLQAUAAYACAAAACEA6VsgxeAAAAAI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E96B40" w:rsidRPr="00ED2CDA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TRƯỜNG THPT VIỆT ĐỨC</w:t>
      </w:r>
      <w:r w:rsidR="00E96B40" w:rsidRPr="00ED2CDA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ab/>
      </w:r>
      <w:r w:rsidR="00E96B40" w:rsidRPr="00ED2CDA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ab/>
      </w:r>
      <w:r w:rsidR="00E96B40" w:rsidRPr="00ED2CDA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ab/>
        <w:t>Độc lập- Tự do- Hạ</w:t>
      </w:r>
      <w:r w:rsidR="00ED2CDA" w:rsidRPr="00ED2CDA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nh phúc</w:t>
      </w:r>
    </w:p>
    <w:p w:rsidR="00697EF1" w:rsidRPr="00ED2CDA" w:rsidRDefault="00E96B40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Số: 37/CVCĐ-VĐ                                         Cư Kuin, ngày 20 tháng 06 năm </w:t>
      </w:r>
      <w:r w:rsidR="006B184D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2021</w:t>
      </w:r>
    </w:p>
    <w:p w:rsidR="00697EF1" w:rsidRPr="00ED2CDA" w:rsidRDefault="00697EF1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V/v thực hiện các biện pháp phòng,</w:t>
      </w:r>
    </w:p>
    <w:p w:rsidR="00697EF1" w:rsidRPr="00ED2CDA" w:rsidRDefault="00697EF1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chống dịch bệnh Covid-19</w:t>
      </w:r>
    </w:p>
    <w:p w:rsidR="00207B29" w:rsidRPr="00ED2CDA" w:rsidRDefault="00207B29" w:rsidP="00ED2CDA">
      <w:pPr>
        <w:jc w:val="center"/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vi-VN"/>
        </w:rPr>
      </w:pPr>
      <w:r w:rsidRPr="00ED2CDA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vi-VN"/>
        </w:rPr>
        <w:t>CHỈ ĐẠO CÔNG TÁC PHÒNG CHỐ</w:t>
      </w:r>
      <w:r w:rsidR="00ED2CDA" w:rsidRPr="00ED2CDA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vi-VN"/>
        </w:rPr>
        <w:t xml:space="preserve">NG COVID NHẰM ĐẢM BẢO AN TOÀN </w:t>
      </w:r>
      <w:r w:rsidRPr="00ED2CDA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vi-VN"/>
        </w:rPr>
        <w:t>CHO KỲ THI TN</w:t>
      </w:r>
      <w:bookmarkStart w:id="0" w:name="_GoBack"/>
      <w:bookmarkEnd w:id="0"/>
      <w:r w:rsidRPr="00ED2CDA">
        <w:rPr>
          <w:rStyle w:val="Emphasis"/>
          <w:rFonts w:ascii="Times New Roman" w:hAnsi="Times New Roman" w:cs="Times New Roman"/>
          <w:b/>
          <w:i w:val="0"/>
          <w:sz w:val="28"/>
          <w:szCs w:val="28"/>
          <w:lang w:val="vi-VN"/>
        </w:rPr>
        <w:t>THPT 2021</w:t>
      </w:r>
    </w:p>
    <w:p w:rsidR="00697EF1" w:rsidRPr="00ED2CDA" w:rsidRDefault="00207B29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  <w:lang w:val="vi-VN"/>
        </w:rPr>
        <w:t xml:space="preserve">      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Thực hiện Công văn số </w:t>
      </w:r>
      <w:r w:rsidR="00954883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86</w:t>
      </w:r>
      <w:r w:rsidR="006B184D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6/SGDĐT-GDTrH-GDTX </w:t>
      </w:r>
      <w:r w:rsidR="008E4138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16/6/2021 của Sở GDĐT Đăk Lăk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về</w:t>
      </w:r>
      <w:r w:rsidR="008E4138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việc thực hiện các biện pháp phòng, chống dị</w:t>
      </w:r>
      <w:r w:rsidR="008E4138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ch Covid-19, Lãnh đạo Nhà trường chỉ đạo cụ thể, như sau:</w:t>
      </w:r>
    </w:p>
    <w:p w:rsidR="00697EF1" w:rsidRPr="00ED2CDA" w:rsidRDefault="00697EF1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1. Tiếp tục tăng cường công tác tuyên truyền, quán triệt đến toàn thể cán bộ, giáo</w:t>
      </w:r>
    </w:p>
    <w:p w:rsidR="00697EF1" w:rsidRPr="00ED2CDA" w:rsidRDefault="00697EF1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viên, nhâ</w:t>
      </w:r>
      <w:r w:rsidR="008E4138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n viên,</w:t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học sinh hạn chế</w:t>
      </w:r>
      <w:r w:rsidR="008E4138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đi đến các nơi đông người, hạn chế đi ra khỏi địa phương và thực hiệ</w:t>
      </w:r>
      <w:r w:rsidR="008E4138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n nghiêm các quy </w:t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định, hướng dẫn về phòng, chống Covid-19; đặc biệt là đối với những học sinh và phụ</w:t>
      </w:r>
      <w:r w:rsidR="008E4138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huynh học sinh có con em đăng ký tham gia kỳ thi tốt nghiệ</w:t>
      </w:r>
      <w:r w:rsidR="008E4138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p THPT năm 2021 không đi </w:t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ra khỏi tỉnh, không đến các địa phương đang có dịch để đảm bảo an toàn tuyệ</w:t>
      </w:r>
      <w:r w:rsidR="000D7EF8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t đối khi </w:t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tham gia Kỳ thi.</w:t>
      </w:r>
    </w:p>
    <w:p w:rsidR="00697EF1" w:rsidRPr="00ED2CDA" w:rsidRDefault="000D7EF8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2. Cán bộ Giáo viên, nhân viên, đặc biệt là GVCN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nếu phát hiện </w:t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thông tin, báo lại kịp thời cho BGH nhà trường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,</w:t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về đối tượng học sinh, phụ huynh 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trở về và đến từ các đị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a phương 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có dịch: Thành phố Hồ Chí Minh, Hà Nội, Bắc Giang, Bắc Ninh, Hà Tĩnh và từ các đị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a 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bàn đang thực hiện phong tỏa, giãn cách xã hội tại các tỉnh, thành phố còn lại 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( các trường hợp này 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phả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i thực hiện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ngay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việc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đến 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trạm y tế gần nhất để khai báo y tế bắt buộc và thực hiện cách ly tại nhà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theo hướng dẫn củ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a </w:t>
      </w:r>
      <w:r w:rsidR="00697EF1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ngành y tế</w:t>
      </w:r>
      <w:r w:rsidR="002C698A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).</w:t>
      </w:r>
    </w:p>
    <w:p w:rsidR="00480172" w:rsidRPr="00ED2CDA" w:rsidRDefault="00480172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3. Thực hiện nghiêm túc “Thông điệp 5k” của Bộ Y tế </w:t>
      </w:r>
      <w:r w:rsidR="00290682"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-</w:t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>“Khẩu trang - Khử khuẩn - Khoảng cách - Không tập trung - Khai báo y tế”, kêu gọi mọi người cùng nhau thực hiện việc chung sống an toàn với dịch bệnh.</w:t>
      </w:r>
    </w:p>
    <w:p w:rsidR="00852798" w:rsidRPr="00ED2CDA" w:rsidRDefault="00852798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:rsidR="00290682" w:rsidRPr="00ED2CDA" w:rsidRDefault="00290682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  <w:t>KT. HIỆU TRƯỞNG</w:t>
      </w:r>
    </w:p>
    <w:p w:rsidR="00290682" w:rsidRPr="00ED2CDA" w:rsidRDefault="00290682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  <w:t>PHÓ HIỆU TRƯỞNG</w:t>
      </w:r>
    </w:p>
    <w:p w:rsidR="00290682" w:rsidRPr="00ED2CDA" w:rsidRDefault="00290682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  <w:t xml:space="preserve">      ( đã ký)</w:t>
      </w:r>
    </w:p>
    <w:p w:rsidR="00290682" w:rsidRPr="00ED2CDA" w:rsidRDefault="00290682" w:rsidP="00207B29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</w:r>
      <w:r w:rsidRPr="00ED2CDA">
        <w:rPr>
          <w:rStyle w:val="Emphasis"/>
          <w:rFonts w:ascii="Times New Roman" w:hAnsi="Times New Roman" w:cs="Times New Roman"/>
          <w:i w:val="0"/>
          <w:sz w:val="28"/>
          <w:szCs w:val="28"/>
        </w:rPr>
        <w:tab/>
        <w:t>NGUYỄN THỊ BÍCH NGUYỆT</w:t>
      </w:r>
    </w:p>
    <w:sectPr w:rsidR="00290682" w:rsidRPr="00ED2CDA" w:rsidSect="00ED2CDA">
      <w:pgSz w:w="12240" w:h="15840"/>
      <w:pgMar w:top="450" w:right="99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79" w:rsidRDefault="00DB7C79" w:rsidP="00697EF1">
      <w:pPr>
        <w:spacing w:after="0" w:line="240" w:lineRule="auto"/>
      </w:pPr>
      <w:r>
        <w:separator/>
      </w:r>
    </w:p>
  </w:endnote>
  <w:endnote w:type="continuationSeparator" w:id="0">
    <w:p w:rsidR="00DB7C79" w:rsidRDefault="00DB7C79" w:rsidP="0069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79" w:rsidRDefault="00DB7C79" w:rsidP="00697EF1">
      <w:pPr>
        <w:spacing w:after="0" w:line="240" w:lineRule="auto"/>
      </w:pPr>
      <w:r>
        <w:separator/>
      </w:r>
    </w:p>
  </w:footnote>
  <w:footnote w:type="continuationSeparator" w:id="0">
    <w:p w:rsidR="00DB7C79" w:rsidRDefault="00DB7C79" w:rsidP="0069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30"/>
    <w:rsid w:val="000D7EF8"/>
    <w:rsid w:val="00207B29"/>
    <w:rsid w:val="00290682"/>
    <w:rsid w:val="002C698A"/>
    <w:rsid w:val="002F3C30"/>
    <w:rsid w:val="00480172"/>
    <w:rsid w:val="00697EF1"/>
    <w:rsid w:val="006B184D"/>
    <w:rsid w:val="00852798"/>
    <w:rsid w:val="008E4138"/>
    <w:rsid w:val="00954883"/>
    <w:rsid w:val="00DB7C79"/>
    <w:rsid w:val="00E96B40"/>
    <w:rsid w:val="00E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C7923-EF26-4AFE-ADEF-8E87EC8C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EF1"/>
  </w:style>
  <w:style w:type="paragraph" w:styleId="Footer">
    <w:name w:val="footer"/>
    <w:basedOn w:val="Normal"/>
    <w:link w:val="FooterChar"/>
    <w:uiPriority w:val="99"/>
    <w:unhideWhenUsed/>
    <w:rsid w:val="0069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EF1"/>
  </w:style>
  <w:style w:type="paragraph" w:styleId="NoSpacing">
    <w:name w:val="No Spacing"/>
    <w:uiPriority w:val="1"/>
    <w:qFormat/>
    <w:rsid w:val="0029068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207B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7B2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07B2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07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2021-06-20T09:41:00Z</dcterms:created>
  <dcterms:modified xsi:type="dcterms:W3CDTF">2021-06-20T10:36:00Z</dcterms:modified>
</cp:coreProperties>
</file>