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EC" w:rsidRPr="008375EC" w:rsidRDefault="00093308" w:rsidP="008375EC">
      <w:pPr>
        <w:shd w:val="clear" w:color="auto" w:fill="FFFFFF"/>
        <w:spacing w:after="0" w:line="234" w:lineRule="atLeast"/>
        <w:jc w:val="center"/>
        <w:rPr>
          <w:rFonts w:ascii="Arial" w:eastAsia="Times New Roman" w:hAnsi="Arial" w:cs="Arial"/>
          <w:color w:val="000000"/>
          <w:sz w:val="18"/>
          <w:szCs w:val="18"/>
          <w:lang w:eastAsia="vi-VN"/>
        </w:rPr>
      </w:pPr>
      <w:bookmarkStart w:id="0" w:name="_GoBack"/>
      <w:bookmarkEnd w:id="0"/>
      <w:r w:rsidRPr="008375EC">
        <w:rPr>
          <w:rFonts w:ascii="Arial" w:eastAsia="Times New Roman" w:hAnsi="Arial" w:cs="Arial"/>
          <w:i/>
          <w:iCs/>
          <w:color w:val="000000"/>
          <w:sz w:val="18"/>
          <w:szCs w:val="18"/>
          <w:lang w:eastAsia="vi-VN"/>
        </w:rPr>
        <w:t xml:space="preserve"> </w:t>
      </w:r>
      <w:r w:rsidR="008375EC" w:rsidRPr="008375EC">
        <w:rPr>
          <w:rFonts w:ascii="Arial" w:eastAsia="Times New Roman" w:hAnsi="Arial" w:cs="Arial"/>
          <w:i/>
          <w:iCs/>
          <w:color w:val="000000"/>
          <w:sz w:val="18"/>
          <w:szCs w:val="18"/>
          <w:lang w:eastAsia="vi-VN"/>
        </w:rPr>
        <w:t>(</w:t>
      </w:r>
      <w:bookmarkStart w:id="1" w:name="chuong_pl_1"/>
      <w:r w:rsidR="008375EC" w:rsidRPr="008375EC">
        <w:rPr>
          <w:rFonts w:ascii="Arial" w:eastAsia="Times New Roman" w:hAnsi="Arial" w:cs="Arial"/>
          <w:i/>
          <w:iCs/>
          <w:color w:val="000000"/>
          <w:sz w:val="18"/>
          <w:szCs w:val="18"/>
          <w:lang w:eastAsia="vi-VN"/>
        </w:rPr>
        <w:t>Mẫu số 01/QĐ-CKNS ban hành kèm theo Thông tư số 61/2017/TT-BTC ngày 15 tháng 6 năm 2017 của Bộ Tài chính</w:t>
      </w:r>
      <w:bookmarkEnd w:id="1"/>
      <w:r w:rsidR="008375EC" w:rsidRPr="008375EC">
        <w:rPr>
          <w:rFonts w:ascii="Arial" w:eastAsia="Times New Roman" w:hAnsi="Arial" w:cs="Arial"/>
          <w:i/>
          <w:iCs/>
          <w:color w:val="000000"/>
          <w:sz w:val="18"/>
          <w:szCs w:val="18"/>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Tên đơn vị dự toán ngân sách</w:t>
            </w:r>
            <w:r w:rsidRPr="008375EC">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CỘNG HÒA XÃ HỘI CHỦ NGHĨA VIỆT NAM</w:t>
            </w:r>
            <w:r w:rsidRPr="008375EC">
              <w:rPr>
                <w:rFonts w:ascii="Arial" w:eastAsia="Times New Roman" w:hAnsi="Arial" w:cs="Arial"/>
                <w:b/>
                <w:bCs/>
                <w:color w:val="000000"/>
                <w:sz w:val="18"/>
                <w:szCs w:val="18"/>
                <w:lang w:eastAsia="vi-VN"/>
              </w:rPr>
              <w:br/>
              <w:t>Độc lập - Tự do - Hạnh phúc </w:t>
            </w:r>
            <w:r w:rsidRPr="008375EC">
              <w:rPr>
                <w:rFonts w:ascii="Arial" w:eastAsia="Times New Roman" w:hAnsi="Arial" w:cs="Arial"/>
                <w:b/>
                <w:bCs/>
                <w:color w:val="000000"/>
                <w:sz w:val="18"/>
                <w:szCs w:val="18"/>
                <w:lang w:eastAsia="vi-VN"/>
              </w:rPr>
              <w:br/>
              <w:t>---------------</w:t>
            </w:r>
          </w:p>
        </w:tc>
      </w:tr>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w:t>
            </w:r>
            <w:r w:rsidR="00C5122F">
              <w:rPr>
                <w:rFonts w:ascii="Arial" w:eastAsia="Times New Roman" w:hAnsi="Arial" w:cs="Arial"/>
                <w:color w:val="000000"/>
                <w:sz w:val="18"/>
                <w:szCs w:val="18"/>
                <w:lang w:val="en-US" w:eastAsia="vi-VN"/>
              </w:rPr>
              <w:t>01</w:t>
            </w:r>
            <w:r w:rsidRPr="008375EC">
              <w:rPr>
                <w:rFonts w:ascii="Arial" w:eastAsia="Times New Roman" w:hAnsi="Arial" w:cs="Arial"/>
                <w:color w:val="000000"/>
                <w:sz w:val="18"/>
                <w:szCs w:val="18"/>
                <w:lang w:eastAsia="vi-VN"/>
              </w:rPr>
              <w:t>     /QĐ-</w:t>
            </w:r>
          </w:p>
        </w:tc>
        <w:tc>
          <w:tcPr>
            <w:tcW w:w="5508" w:type="dxa"/>
            <w:shd w:val="clear" w:color="auto" w:fill="FFFFFF"/>
            <w:tcMar>
              <w:top w:w="0" w:type="dxa"/>
              <w:left w:w="108" w:type="dxa"/>
              <w:bottom w:w="0" w:type="dxa"/>
              <w:right w:w="108" w:type="dxa"/>
            </w:tcMar>
            <w:hideMark/>
          </w:tcPr>
          <w:p w:rsidR="008375EC" w:rsidRPr="00C5122F" w:rsidRDefault="00C5122F" w:rsidP="008375EC">
            <w:pPr>
              <w:spacing w:before="120" w:after="120" w:line="234" w:lineRule="atLeast"/>
              <w:jc w:val="right"/>
              <w:rPr>
                <w:rFonts w:ascii="Arial" w:eastAsia="Times New Roman" w:hAnsi="Arial" w:cs="Arial"/>
                <w:color w:val="000000"/>
                <w:sz w:val="18"/>
                <w:szCs w:val="18"/>
                <w:lang w:eastAsia="vi-VN"/>
              </w:rPr>
            </w:pPr>
            <w:r w:rsidRPr="00C5122F">
              <w:rPr>
                <w:rFonts w:ascii="Arial" w:eastAsia="Times New Roman" w:hAnsi="Arial" w:cs="Arial"/>
                <w:i/>
                <w:iCs/>
                <w:color w:val="000000"/>
                <w:sz w:val="18"/>
                <w:szCs w:val="18"/>
                <w:lang w:eastAsia="vi-VN"/>
              </w:rPr>
              <w:t>Cư Kuin</w:t>
            </w:r>
            <w:r>
              <w:rPr>
                <w:rFonts w:ascii="Arial" w:eastAsia="Times New Roman" w:hAnsi="Arial" w:cs="Arial"/>
                <w:i/>
                <w:iCs/>
                <w:color w:val="000000"/>
                <w:sz w:val="18"/>
                <w:szCs w:val="18"/>
                <w:lang w:eastAsia="vi-VN"/>
              </w:rPr>
              <w:t xml:space="preserve">, ngày </w:t>
            </w:r>
            <w:r w:rsidRPr="00C5122F">
              <w:rPr>
                <w:rFonts w:ascii="Arial" w:eastAsia="Times New Roman" w:hAnsi="Arial" w:cs="Arial"/>
                <w:i/>
                <w:iCs/>
                <w:color w:val="000000"/>
                <w:sz w:val="18"/>
                <w:szCs w:val="18"/>
                <w:lang w:eastAsia="vi-VN"/>
              </w:rPr>
              <w:t xml:space="preserve">12 </w:t>
            </w:r>
            <w:r>
              <w:rPr>
                <w:rFonts w:ascii="Arial" w:eastAsia="Times New Roman" w:hAnsi="Arial" w:cs="Arial"/>
                <w:i/>
                <w:iCs/>
                <w:color w:val="000000"/>
                <w:sz w:val="18"/>
                <w:szCs w:val="18"/>
                <w:lang w:eastAsia="vi-VN"/>
              </w:rPr>
              <w:t xml:space="preserve"> tháng </w:t>
            </w:r>
            <w:r w:rsidRPr="00C5122F">
              <w:rPr>
                <w:rFonts w:ascii="Arial" w:eastAsia="Times New Roman" w:hAnsi="Arial" w:cs="Arial"/>
                <w:i/>
                <w:iCs/>
                <w:color w:val="000000"/>
                <w:sz w:val="18"/>
                <w:szCs w:val="18"/>
                <w:lang w:eastAsia="vi-VN"/>
              </w:rPr>
              <w:t xml:space="preserve"> 10</w:t>
            </w:r>
            <w:r w:rsidR="008375EC" w:rsidRPr="008375EC">
              <w:rPr>
                <w:rFonts w:ascii="Arial" w:eastAsia="Times New Roman" w:hAnsi="Arial" w:cs="Arial"/>
                <w:i/>
                <w:iCs/>
                <w:color w:val="000000"/>
                <w:sz w:val="18"/>
                <w:szCs w:val="18"/>
                <w:lang w:eastAsia="vi-VN"/>
              </w:rPr>
              <w:t xml:space="preserve"> năm</w:t>
            </w:r>
            <w:r w:rsidRPr="00C5122F">
              <w:rPr>
                <w:rFonts w:ascii="Arial" w:eastAsia="Times New Roman" w:hAnsi="Arial" w:cs="Arial"/>
                <w:i/>
                <w:iCs/>
                <w:color w:val="000000"/>
                <w:sz w:val="18"/>
                <w:szCs w:val="18"/>
                <w:lang w:eastAsia="vi-VN"/>
              </w:rPr>
              <w:t xml:space="preserve"> 2018</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QUYẾT ĐỊNH</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Về việc công bố công khai dự toán (hoặ</w:t>
      </w:r>
      <w:r w:rsidR="00957223">
        <w:rPr>
          <w:rFonts w:ascii="Arial" w:eastAsia="Times New Roman" w:hAnsi="Arial" w:cs="Arial"/>
          <w:b/>
          <w:bCs/>
          <w:color w:val="000000"/>
          <w:sz w:val="18"/>
          <w:szCs w:val="18"/>
          <w:lang w:eastAsia="vi-VN"/>
        </w:rPr>
        <w:t>c quyết toán) ngân sách năm</w:t>
      </w:r>
      <w:r w:rsidR="00957223" w:rsidRPr="00957223">
        <w:rPr>
          <w:rFonts w:ascii="Arial" w:eastAsia="Times New Roman" w:hAnsi="Arial" w:cs="Arial"/>
          <w:b/>
          <w:bCs/>
          <w:color w:val="000000"/>
          <w:sz w:val="18"/>
          <w:szCs w:val="18"/>
          <w:lang w:eastAsia="vi-VN"/>
        </w:rPr>
        <w:t xml:space="preserve"> 2017 </w:t>
      </w:r>
      <w:r w:rsidRPr="008375EC">
        <w:rPr>
          <w:rFonts w:ascii="Arial" w:eastAsia="Times New Roman" w:hAnsi="Arial" w:cs="Arial"/>
          <w:b/>
          <w:bCs/>
          <w:color w:val="000000"/>
          <w:sz w:val="18"/>
          <w:szCs w:val="18"/>
          <w:lang w:eastAsia="vi-VN"/>
        </w:rPr>
        <w:t>của (đơn vị dự toán ngân sách)</w:t>
      </w:r>
    </w:p>
    <w:p w:rsidR="008375EC" w:rsidRPr="008375EC" w:rsidRDefault="008375EC" w:rsidP="008375EC">
      <w:pPr>
        <w:shd w:val="clear" w:color="auto" w:fill="FFFFFF"/>
        <w:spacing w:after="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Căn cứ Nghị định số </w:t>
      </w:r>
      <w:hyperlink r:id="rId6" w:tgtFrame="_blank" w:tooltip="Nghị định 163/2016/NĐ-CP" w:history="1">
        <w:r w:rsidRPr="008375EC">
          <w:rPr>
            <w:rFonts w:ascii="Arial" w:eastAsia="Times New Roman" w:hAnsi="Arial" w:cs="Arial"/>
            <w:color w:val="0E70C3"/>
            <w:sz w:val="18"/>
            <w:szCs w:val="18"/>
            <w:lang w:eastAsia="vi-VN"/>
          </w:rPr>
          <w:t>163/2016/NĐ-CP</w:t>
        </w:r>
      </w:hyperlink>
      <w:r w:rsidRPr="008375EC">
        <w:rPr>
          <w:rFonts w:ascii="Arial" w:eastAsia="Times New Roman" w:hAnsi="Arial" w:cs="Arial"/>
          <w:color w:val="000000"/>
          <w:sz w:val="18"/>
          <w:szCs w:val="18"/>
          <w:lang w:eastAsia="vi-VN"/>
        </w:rPr>
        <w:t> ngày 21 tháng 12 năm 2016 của Chính phủ quy định chi tiết thi hành một số điều của Luật Ngân sách nhà nước;</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Căn cứ Thông tư số 61/2017/TT-BTC ngày 15 tháng 6 năm 2017 của Bộ Tài chính hướng dẫn thực hiện công khai ngân sách đối với đơn vị dự toán ngân sách, các tổ chức được ngân sách nhà nước hỗ trợ;</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Căn cứ....;</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Xét đề nghị của...,</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QUYẾT ĐỊNH:</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Điều 1.</w:t>
      </w:r>
      <w:r w:rsidRPr="008375EC">
        <w:rPr>
          <w:rFonts w:ascii="Arial" w:eastAsia="Times New Roman" w:hAnsi="Arial" w:cs="Arial"/>
          <w:color w:val="000000"/>
          <w:sz w:val="18"/>
          <w:szCs w:val="18"/>
          <w:lang w:eastAsia="vi-VN"/>
        </w:rPr>
        <w:t> Công bố công khai số liệu dự toán (hoặ</w:t>
      </w:r>
      <w:r w:rsidR="00C5122F">
        <w:rPr>
          <w:rFonts w:ascii="Arial" w:eastAsia="Times New Roman" w:hAnsi="Arial" w:cs="Arial"/>
          <w:color w:val="000000"/>
          <w:sz w:val="18"/>
          <w:szCs w:val="18"/>
          <w:lang w:eastAsia="vi-VN"/>
        </w:rPr>
        <w:t xml:space="preserve">c quyết toán) ngân sách năm </w:t>
      </w:r>
      <w:r w:rsidR="00C5122F" w:rsidRPr="00C5122F">
        <w:rPr>
          <w:rFonts w:ascii="Arial" w:eastAsia="Times New Roman" w:hAnsi="Arial" w:cs="Arial"/>
          <w:color w:val="000000"/>
          <w:sz w:val="18"/>
          <w:szCs w:val="18"/>
          <w:lang w:eastAsia="vi-VN"/>
        </w:rPr>
        <w:t xml:space="preserve"> 2017 </w:t>
      </w:r>
      <w:r w:rsidR="00C5122F">
        <w:rPr>
          <w:rFonts w:ascii="Arial" w:eastAsia="Times New Roman" w:hAnsi="Arial" w:cs="Arial"/>
          <w:color w:val="000000"/>
          <w:sz w:val="18"/>
          <w:szCs w:val="18"/>
          <w:lang w:eastAsia="vi-VN"/>
        </w:rPr>
        <w:t xml:space="preserve">của </w:t>
      </w:r>
      <w:r w:rsidR="00C5122F" w:rsidRPr="00C5122F">
        <w:rPr>
          <w:rFonts w:ascii="Arial" w:eastAsia="Times New Roman" w:hAnsi="Arial" w:cs="Arial"/>
          <w:color w:val="000000"/>
          <w:sz w:val="18"/>
          <w:szCs w:val="18"/>
          <w:lang w:eastAsia="vi-VN"/>
        </w:rPr>
        <w:t xml:space="preserve"> NSNN </w:t>
      </w:r>
      <w:r w:rsidRPr="008375EC">
        <w:rPr>
          <w:rFonts w:ascii="Arial" w:eastAsia="Times New Roman" w:hAnsi="Arial" w:cs="Arial"/>
          <w:color w:val="000000"/>
          <w:sz w:val="18"/>
          <w:szCs w:val="18"/>
          <w:lang w:eastAsia="vi-VN"/>
        </w:rPr>
        <w:t>(theo các biểu đính kèm)</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Điều 2.</w:t>
      </w:r>
      <w:r w:rsidRPr="008375EC">
        <w:rPr>
          <w:rFonts w:ascii="Arial" w:eastAsia="Times New Roman" w:hAnsi="Arial" w:cs="Arial"/>
          <w:color w:val="000000"/>
          <w:sz w:val="18"/>
          <w:szCs w:val="18"/>
          <w:lang w:eastAsia="vi-VN"/>
        </w:rPr>
        <w:t> Quyết định này có hiệu lực kể từ ngày ký.</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Điều 3.</w:t>
      </w:r>
      <w:r w:rsidRPr="008375EC">
        <w:rPr>
          <w:rFonts w:ascii="Arial" w:eastAsia="Times New Roman" w:hAnsi="Arial" w:cs="Arial"/>
          <w:color w:val="000000"/>
          <w:sz w:val="18"/>
          <w:szCs w:val="18"/>
          <w:lang w:eastAsia="vi-VN"/>
        </w:rPr>
        <w:t> Chánh văn phòng, Vụ trưởng/Trưởng phòng Tài chính (Kế hoạch Tài chính) và các đơn vị liên quan thuộc và trực thuộc tổ chức thực hiện Quyết định này./.</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375EC" w:rsidRPr="008375EC" w:rsidTr="008375EC">
        <w:trPr>
          <w:tblCellSpacing w:w="0" w:type="dxa"/>
        </w:trPr>
        <w:tc>
          <w:tcPr>
            <w:tcW w:w="406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i/>
                <w:iCs/>
                <w:color w:val="000000"/>
                <w:sz w:val="18"/>
                <w:szCs w:val="18"/>
                <w:lang w:eastAsia="vi-VN"/>
              </w:rPr>
              <w:t>Nơi nhận:</w:t>
            </w:r>
            <w:r w:rsidRPr="008375EC">
              <w:rPr>
                <w:rFonts w:ascii="Arial" w:eastAsia="Times New Roman" w:hAnsi="Arial" w:cs="Arial"/>
                <w:b/>
                <w:bCs/>
                <w:i/>
                <w:iCs/>
                <w:color w:val="000000"/>
                <w:sz w:val="18"/>
                <w:szCs w:val="18"/>
                <w:lang w:eastAsia="vi-VN"/>
              </w:rPr>
              <w:br/>
            </w:r>
            <w:r w:rsidRPr="008375EC">
              <w:rPr>
                <w:rFonts w:ascii="Arial" w:eastAsia="Times New Roman" w:hAnsi="Arial" w:cs="Arial"/>
                <w:color w:val="000000"/>
                <w:sz w:val="18"/>
                <w:szCs w:val="18"/>
                <w:lang w:eastAsia="vi-VN"/>
              </w:rPr>
              <w:t>- Cơ quan tài chính cùng cấp;</w:t>
            </w:r>
            <w:r w:rsidRPr="008375EC">
              <w:rPr>
                <w:rFonts w:ascii="Arial" w:eastAsia="Times New Roman" w:hAnsi="Arial" w:cs="Arial"/>
                <w:color w:val="000000"/>
                <w:sz w:val="18"/>
                <w:szCs w:val="18"/>
                <w:lang w:eastAsia="vi-VN"/>
              </w:rPr>
              <w:br/>
              <w:t>- Đơn vị dự toán cấp trên;</w:t>
            </w:r>
            <w:r w:rsidRPr="008375EC">
              <w:rPr>
                <w:rFonts w:ascii="Arial" w:eastAsia="Times New Roman" w:hAnsi="Arial" w:cs="Arial"/>
                <w:color w:val="000000"/>
                <w:sz w:val="18"/>
                <w:szCs w:val="18"/>
                <w:lang w:eastAsia="vi-VN"/>
              </w:rPr>
              <w:br/>
              <w:t>- Các đơn vị trực thuộc;</w:t>
            </w:r>
            <w:r w:rsidRPr="008375EC">
              <w:rPr>
                <w:rFonts w:ascii="Arial" w:eastAsia="Times New Roman" w:hAnsi="Arial" w:cs="Arial"/>
                <w:color w:val="000000"/>
                <w:sz w:val="18"/>
                <w:szCs w:val="18"/>
                <w:lang w:eastAsia="vi-VN"/>
              </w:rPr>
              <w:br/>
              <w:t>- Lưu :VT, ...</w:t>
            </w:r>
          </w:p>
        </w:tc>
        <w:tc>
          <w:tcPr>
            <w:tcW w:w="478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THỦ TRƯỞNG 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(Chữ ký, dấu)</w:t>
            </w:r>
          </w:p>
          <w:p w:rsidR="008375EC" w:rsidRPr="00093308" w:rsidRDefault="008375EC" w:rsidP="008375EC">
            <w:pPr>
              <w:spacing w:before="120" w:after="120" w:line="234" w:lineRule="atLeast"/>
              <w:jc w:val="center"/>
              <w:rPr>
                <w:rFonts w:ascii="Arial" w:eastAsia="Times New Roman" w:hAnsi="Arial" w:cs="Arial"/>
                <w:b/>
                <w:bCs/>
                <w:color w:val="000000"/>
                <w:sz w:val="18"/>
                <w:szCs w:val="18"/>
                <w:lang w:eastAsia="vi-VN"/>
              </w:rPr>
            </w:pPr>
            <w:r w:rsidRPr="008375EC">
              <w:rPr>
                <w:rFonts w:ascii="Arial" w:eastAsia="Times New Roman" w:hAnsi="Arial" w:cs="Arial"/>
                <w:b/>
                <w:bCs/>
                <w:color w:val="000000"/>
                <w:sz w:val="18"/>
                <w:szCs w:val="18"/>
                <w:lang w:eastAsia="vi-VN"/>
              </w:rPr>
              <w:t>Họ và tên</w:t>
            </w:r>
          </w:p>
          <w:p w:rsidR="00C5122F" w:rsidRPr="00093308" w:rsidRDefault="00C5122F" w:rsidP="008375EC">
            <w:pPr>
              <w:spacing w:before="120" w:after="120" w:line="234" w:lineRule="atLeast"/>
              <w:jc w:val="center"/>
              <w:rPr>
                <w:rFonts w:ascii="Arial" w:eastAsia="Times New Roman" w:hAnsi="Arial" w:cs="Arial"/>
                <w:color w:val="000000"/>
                <w:sz w:val="18"/>
                <w:szCs w:val="18"/>
                <w:lang w:eastAsia="vi-VN"/>
              </w:rPr>
            </w:pPr>
            <w:r w:rsidRPr="00093308">
              <w:rPr>
                <w:rFonts w:ascii="Arial" w:eastAsia="Times New Roman" w:hAnsi="Arial" w:cs="Arial"/>
                <w:b/>
                <w:bCs/>
                <w:color w:val="000000"/>
                <w:sz w:val="18"/>
                <w:szCs w:val="18"/>
                <w:lang w:eastAsia="vi-VN"/>
              </w:rPr>
              <w:t>Văn Thành Sơn</w:t>
            </w:r>
          </w:p>
        </w:tc>
      </w:tr>
    </w:tbl>
    <w:p w:rsidR="008375EC" w:rsidRPr="00093308"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r w:rsidR="00C5122F" w:rsidRPr="00093308">
        <w:rPr>
          <w:rFonts w:ascii="Arial" w:eastAsia="Times New Roman" w:hAnsi="Arial" w:cs="Arial"/>
          <w:color w:val="000000"/>
          <w:sz w:val="18"/>
          <w:szCs w:val="18"/>
          <w:lang w:eastAsia="vi-VN"/>
        </w:rPr>
        <w:t xml:space="preserve">                              </w:t>
      </w: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2F6D89" w:rsidRPr="00093308" w:rsidRDefault="002F6D89" w:rsidP="008375EC">
      <w:pPr>
        <w:shd w:val="clear" w:color="auto" w:fill="FFFFFF"/>
        <w:spacing w:before="120" w:after="120" w:line="234" w:lineRule="atLeast"/>
        <w:rPr>
          <w:rFonts w:ascii="Arial" w:eastAsia="Times New Roman" w:hAnsi="Arial" w:cs="Arial"/>
          <w:color w:val="000000"/>
          <w:sz w:val="18"/>
          <w:szCs w:val="18"/>
          <w:lang w:eastAsia="vi-VN"/>
        </w:rPr>
      </w:pPr>
    </w:p>
    <w:p w:rsidR="002F6D89" w:rsidRPr="00093308" w:rsidRDefault="002F6D89" w:rsidP="008375EC">
      <w:pPr>
        <w:shd w:val="clear" w:color="auto" w:fill="FFFFFF"/>
        <w:spacing w:before="120" w:after="120" w:line="234" w:lineRule="atLeast"/>
        <w:rPr>
          <w:rFonts w:ascii="Arial" w:eastAsia="Times New Roman" w:hAnsi="Arial" w:cs="Arial"/>
          <w:color w:val="000000"/>
          <w:sz w:val="18"/>
          <w:szCs w:val="18"/>
          <w:lang w:eastAsia="vi-VN"/>
        </w:rPr>
      </w:pPr>
    </w:p>
    <w:p w:rsidR="00AF0BF7" w:rsidRPr="00093308" w:rsidRDefault="00AF0BF7" w:rsidP="008375EC">
      <w:pPr>
        <w:shd w:val="clear" w:color="auto" w:fill="FFFFFF"/>
        <w:spacing w:before="120" w:after="120" w:line="234" w:lineRule="atLeast"/>
        <w:rPr>
          <w:rFonts w:ascii="Arial" w:eastAsia="Times New Roman" w:hAnsi="Arial" w:cs="Arial"/>
          <w:color w:val="000000"/>
          <w:sz w:val="18"/>
          <w:szCs w:val="18"/>
          <w:lang w:eastAsia="vi-VN"/>
        </w:rPr>
      </w:pPr>
    </w:p>
    <w:p w:rsidR="008375EC" w:rsidRPr="00093308" w:rsidRDefault="008375EC" w:rsidP="008375EC">
      <w:pPr>
        <w:shd w:val="clear" w:color="auto" w:fill="FFFFFF"/>
        <w:spacing w:after="0" w:line="234" w:lineRule="atLeast"/>
        <w:jc w:val="center"/>
        <w:rPr>
          <w:rFonts w:ascii="Arial" w:eastAsia="Times New Roman" w:hAnsi="Arial" w:cs="Arial"/>
          <w:i/>
          <w:iCs/>
          <w:color w:val="000000"/>
          <w:sz w:val="18"/>
          <w:szCs w:val="18"/>
          <w:lang w:eastAsia="vi-VN"/>
        </w:rPr>
      </w:pPr>
      <w:r w:rsidRPr="008375EC">
        <w:rPr>
          <w:rFonts w:ascii="Arial" w:eastAsia="Times New Roman" w:hAnsi="Arial" w:cs="Arial"/>
          <w:i/>
          <w:iCs/>
          <w:color w:val="000000"/>
          <w:sz w:val="18"/>
          <w:szCs w:val="18"/>
          <w:lang w:eastAsia="vi-VN"/>
        </w:rPr>
        <w:t>(</w:t>
      </w:r>
      <w:bookmarkStart w:id="2" w:name="chuong_pl_2"/>
      <w:r w:rsidRPr="008375EC">
        <w:rPr>
          <w:rFonts w:ascii="Arial" w:eastAsia="Times New Roman" w:hAnsi="Arial" w:cs="Arial"/>
          <w:i/>
          <w:iCs/>
          <w:color w:val="000000"/>
          <w:sz w:val="18"/>
          <w:szCs w:val="18"/>
          <w:lang w:eastAsia="vi-VN"/>
        </w:rPr>
        <w:t>Mẫu số 01/CKNS-BC ban hành kèm theo Thông tư số 61/2017/TT-BTC ngày 15 tháng 6 năm 2017 của Bộ Tài chính</w:t>
      </w:r>
      <w:bookmarkEnd w:id="2"/>
      <w:r w:rsidRPr="008375EC">
        <w:rPr>
          <w:rFonts w:ascii="Arial" w:eastAsia="Times New Roman" w:hAnsi="Arial" w:cs="Arial"/>
          <w:i/>
          <w:iCs/>
          <w:color w:val="000000"/>
          <w:sz w:val="18"/>
          <w:szCs w:val="18"/>
          <w:lang w:eastAsia="vi-VN"/>
        </w:rPr>
        <w:t>)</w:t>
      </w:r>
    </w:p>
    <w:p w:rsidR="002F6D89" w:rsidRPr="00093308" w:rsidRDefault="002F6D89" w:rsidP="002F6D89">
      <w:pPr>
        <w:shd w:val="clear" w:color="auto" w:fill="FFFFFF"/>
        <w:spacing w:after="0" w:line="234" w:lineRule="atLeast"/>
        <w:rPr>
          <w:rFonts w:ascii="Arial" w:eastAsia="Times New Roman" w:hAnsi="Arial" w:cs="Arial"/>
          <w:color w:val="000000"/>
          <w:sz w:val="18"/>
          <w:szCs w:val="1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Tên đơn vị dự toán ngân sách</w:t>
            </w:r>
            <w:r w:rsidRPr="008375EC">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CỘNG HÒA XÃ HỘI CHỦ NGHĨA VIỆT NAM</w:t>
            </w:r>
            <w:r w:rsidRPr="008375EC">
              <w:rPr>
                <w:rFonts w:ascii="Arial" w:eastAsia="Times New Roman" w:hAnsi="Arial" w:cs="Arial"/>
                <w:b/>
                <w:bCs/>
                <w:color w:val="000000"/>
                <w:sz w:val="18"/>
                <w:szCs w:val="18"/>
                <w:lang w:eastAsia="vi-VN"/>
              </w:rPr>
              <w:br/>
              <w:t>Độc lập - Tự do - Hạnh phúc </w:t>
            </w:r>
            <w:r w:rsidRPr="008375EC">
              <w:rPr>
                <w:rFonts w:ascii="Arial" w:eastAsia="Times New Roman" w:hAnsi="Arial" w:cs="Arial"/>
                <w:b/>
                <w:bCs/>
                <w:color w:val="000000"/>
                <w:sz w:val="18"/>
                <w:szCs w:val="18"/>
                <w:lang w:eastAsia="vi-VN"/>
              </w:rPr>
              <w:br/>
              <w:t>---------------</w:t>
            </w:r>
          </w:p>
        </w:tc>
      </w:tr>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w:t>
            </w:r>
            <w:r w:rsidR="00093308">
              <w:rPr>
                <w:rFonts w:ascii="Arial" w:eastAsia="Times New Roman" w:hAnsi="Arial" w:cs="Arial"/>
                <w:color w:val="000000"/>
                <w:sz w:val="18"/>
                <w:szCs w:val="18"/>
                <w:lang w:val="en-US" w:eastAsia="vi-VN"/>
              </w:rPr>
              <w:t>02</w:t>
            </w:r>
            <w:r w:rsidRPr="008375EC">
              <w:rPr>
                <w:rFonts w:ascii="Arial" w:eastAsia="Times New Roman" w:hAnsi="Arial" w:cs="Arial"/>
                <w:color w:val="000000"/>
                <w:sz w:val="18"/>
                <w:szCs w:val="18"/>
                <w:lang w:eastAsia="vi-VN"/>
              </w:rPr>
              <w:t>   /QĐ-</w:t>
            </w:r>
          </w:p>
        </w:tc>
        <w:tc>
          <w:tcPr>
            <w:tcW w:w="5508" w:type="dxa"/>
            <w:shd w:val="clear" w:color="auto" w:fill="FFFFFF"/>
            <w:tcMar>
              <w:top w:w="0" w:type="dxa"/>
              <w:left w:w="108" w:type="dxa"/>
              <w:bottom w:w="0" w:type="dxa"/>
              <w:right w:w="108" w:type="dxa"/>
            </w:tcMar>
            <w:hideMark/>
          </w:tcPr>
          <w:p w:rsidR="008375EC" w:rsidRPr="00093308" w:rsidRDefault="00093308" w:rsidP="008375EC">
            <w:pPr>
              <w:spacing w:before="120" w:after="120" w:line="234" w:lineRule="atLeast"/>
              <w:jc w:val="right"/>
              <w:rPr>
                <w:rFonts w:ascii="Arial" w:eastAsia="Times New Roman" w:hAnsi="Arial" w:cs="Arial"/>
                <w:color w:val="000000"/>
                <w:sz w:val="18"/>
                <w:szCs w:val="18"/>
                <w:lang w:val="en-US" w:eastAsia="vi-VN"/>
              </w:rPr>
            </w:pPr>
            <w:r w:rsidRPr="00093308">
              <w:rPr>
                <w:rFonts w:ascii="Arial" w:eastAsia="Times New Roman" w:hAnsi="Arial" w:cs="Arial"/>
                <w:i/>
                <w:iCs/>
                <w:color w:val="000000"/>
                <w:sz w:val="18"/>
                <w:szCs w:val="18"/>
                <w:lang w:eastAsia="vi-VN"/>
              </w:rPr>
              <w:t>Cư Kuin</w:t>
            </w:r>
            <w:r>
              <w:rPr>
                <w:rFonts w:ascii="Arial" w:eastAsia="Times New Roman" w:hAnsi="Arial" w:cs="Arial"/>
                <w:i/>
                <w:iCs/>
                <w:color w:val="000000"/>
                <w:sz w:val="18"/>
                <w:szCs w:val="18"/>
                <w:lang w:eastAsia="vi-VN"/>
              </w:rPr>
              <w:t>, ngày .</w:t>
            </w:r>
            <w:r w:rsidRPr="00093308">
              <w:rPr>
                <w:rFonts w:ascii="Arial" w:eastAsia="Times New Roman" w:hAnsi="Arial" w:cs="Arial"/>
                <w:i/>
                <w:iCs/>
                <w:color w:val="000000"/>
                <w:sz w:val="18"/>
                <w:szCs w:val="18"/>
                <w:lang w:eastAsia="vi-VN"/>
              </w:rPr>
              <w:t>12</w:t>
            </w:r>
            <w:r>
              <w:rPr>
                <w:rFonts w:ascii="Arial" w:eastAsia="Times New Roman" w:hAnsi="Arial" w:cs="Arial"/>
                <w:i/>
                <w:iCs/>
                <w:color w:val="000000"/>
                <w:sz w:val="18"/>
                <w:szCs w:val="18"/>
                <w:lang w:eastAsia="vi-VN"/>
              </w:rPr>
              <w:t xml:space="preserve"> thán</w:t>
            </w:r>
            <w:r w:rsidRPr="00093308">
              <w:rPr>
                <w:rFonts w:ascii="Arial" w:eastAsia="Times New Roman" w:hAnsi="Arial" w:cs="Arial"/>
                <w:i/>
                <w:iCs/>
                <w:color w:val="000000"/>
                <w:sz w:val="18"/>
                <w:szCs w:val="18"/>
                <w:lang w:eastAsia="vi-VN"/>
              </w:rPr>
              <w:t xml:space="preserve"> 10</w:t>
            </w:r>
            <w:r w:rsidR="008375EC" w:rsidRPr="008375EC">
              <w:rPr>
                <w:rFonts w:ascii="Arial" w:eastAsia="Times New Roman" w:hAnsi="Arial" w:cs="Arial"/>
                <w:i/>
                <w:iCs/>
                <w:color w:val="000000"/>
                <w:sz w:val="18"/>
                <w:szCs w:val="18"/>
                <w:lang w:eastAsia="vi-VN"/>
              </w:rPr>
              <w:t xml:space="preserve">. </w:t>
            </w:r>
            <w:r w:rsidRPr="008375EC">
              <w:rPr>
                <w:rFonts w:ascii="Arial" w:eastAsia="Times New Roman" w:hAnsi="Arial" w:cs="Arial"/>
                <w:i/>
                <w:iCs/>
                <w:color w:val="000000"/>
                <w:sz w:val="18"/>
                <w:szCs w:val="18"/>
                <w:lang w:eastAsia="vi-VN"/>
              </w:rPr>
              <w:t>N</w:t>
            </w:r>
            <w:r w:rsidR="008375EC" w:rsidRPr="008375EC">
              <w:rPr>
                <w:rFonts w:ascii="Arial" w:eastAsia="Times New Roman" w:hAnsi="Arial" w:cs="Arial"/>
                <w:i/>
                <w:iCs/>
                <w:color w:val="000000"/>
                <w:sz w:val="18"/>
                <w:szCs w:val="18"/>
                <w:lang w:eastAsia="vi-VN"/>
              </w:rPr>
              <w:t>ăm</w:t>
            </w:r>
            <w:r>
              <w:rPr>
                <w:rFonts w:ascii="Arial" w:eastAsia="Times New Roman" w:hAnsi="Arial" w:cs="Arial"/>
                <w:i/>
                <w:iCs/>
                <w:color w:val="000000"/>
                <w:sz w:val="18"/>
                <w:szCs w:val="18"/>
                <w:lang w:val="en-US" w:eastAsia="vi-VN"/>
              </w:rPr>
              <w:t xml:space="preserve"> 2018</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Kính gửi: Cơ quan tài chính cùng cấp/đơn vị dự toán cấp trên</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V/v báo cáo tình hình thực hiện công khai dự toán (hoặc quyết toán) ngân sách nhà nước năm.... của (đơn vị dự toán ngân sách)</w:t>
      </w:r>
    </w:p>
    <w:p w:rsidR="008375EC" w:rsidRPr="008375EC" w:rsidRDefault="00093308" w:rsidP="008375EC">
      <w:pPr>
        <w:shd w:val="clear" w:color="auto" w:fill="FFFFFF"/>
        <w:spacing w:after="0" w:line="234" w:lineRule="atLeast"/>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(Đơn vị dự toán ngân sách)</w:t>
      </w:r>
      <w:r w:rsidRPr="00093308">
        <w:rPr>
          <w:rFonts w:ascii="Arial" w:eastAsia="Times New Roman" w:hAnsi="Arial" w:cs="Arial"/>
          <w:color w:val="000000"/>
          <w:sz w:val="18"/>
          <w:szCs w:val="18"/>
          <w:lang w:eastAsia="vi-VN"/>
        </w:rPr>
        <w:t xml:space="preserve"> năm 2017 </w:t>
      </w:r>
      <w:r w:rsidR="008375EC" w:rsidRPr="008375EC">
        <w:rPr>
          <w:rFonts w:ascii="Arial" w:eastAsia="Times New Roman" w:hAnsi="Arial" w:cs="Arial"/>
          <w:color w:val="000000"/>
          <w:sz w:val="18"/>
          <w:szCs w:val="18"/>
          <w:lang w:eastAsia="vi-VN"/>
        </w:rPr>
        <w:t>báo cáo tình hình thực hiện công khai dự toán (hoặc quyết t</w:t>
      </w:r>
      <w:r>
        <w:rPr>
          <w:rFonts w:ascii="Arial" w:eastAsia="Times New Roman" w:hAnsi="Arial" w:cs="Arial"/>
          <w:color w:val="000000"/>
          <w:sz w:val="18"/>
          <w:szCs w:val="18"/>
          <w:lang w:eastAsia="vi-VN"/>
        </w:rPr>
        <w:t xml:space="preserve">oán) ngân sách nhà nước năm </w:t>
      </w:r>
      <w:r w:rsidRPr="00093308">
        <w:rPr>
          <w:rFonts w:ascii="Arial" w:eastAsia="Times New Roman" w:hAnsi="Arial" w:cs="Arial"/>
          <w:color w:val="000000"/>
          <w:sz w:val="18"/>
          <w:szCs w:val="18"/>
          <w:lang w:eastAsia="vi-VN"/>
        </w:rPr>
        <w:t>2017</w:t>
      </w:r>
      <w:r w:rsidR="008375EC" w:rsidRPr="008375EC">
        <w:rPr>
          <w:rFonts w:ascii="Arial" w:eastAsia="Times New Roman" w:hAnsi="Arial" w:cs="Arial"/>
          <w:color w:val="000000"/>
          <w:sz w:val="18"/>
          <w:szCs w:val="18"/>
          <w:lang w:eastAsia="vi-VN"/>
        </w:rPr>
        <w:t xml:space="preserve"> theo Nghị định số </w:t>
      </w:r>
      <w:hyperlink r:id="rId7" w:tgtFrame="_blank" w:tooltip="Nghị định 163/2016/NĐ-CP" w:history="1">
        <w:r w:rsidR="008375EC" w:rsidRPr="008375EC">
          <w:rPr>
            <w:rFonts w:ascii="Arial" w:eastAsia="Times New Roman" w:hAnsi="Arial" w:cs="Arial"/>
            <w:color w:val="0E70C3"/>
            <w:sz w:val="18"/>
            <w:szCs w:val="18"/>
            <w:lang w:eastAsia="vi-VN"/>
          </w:rPr>
          <w:t>163/2016/NĐ-CP</w:t>
        </w:r>
      </w:hyperlink>
      <w:r w:rsidR="008375EC" w:rsidRPr="008375EC">
        <w:rPr>
          <w:rFonts w:ascii="Arial" w:eastAsia="Times New Roman" w:hAnsi="Arial" w:cs="Arial"/>
          <w:color w:val="000000"/>
          <w:sz w:val="18"/>
          <w:szCs w:val="18"/>
          <w:lang w:eastAsia="vi-VN"/>
        </w:rPr>
        <w:t> ngày 21 tháng 12 năm 2016 của Chính phủ quy định chi tiết thi hành một số điều của Luật Ngân sách nhà nước, Thông tư số 61/2017/TT-BTC ngày 15 tháng 6 năm 2017 của Bộ Tài chính hướng dẫn thực hiện công khai ngân sách đối với đơn vị dự toán ngân sách, các tổ chức được ngân sách nhà nước hỗ trợ;</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I. Tình hình công khai ngân sách tại các đơn vị thuộc, trực thuộc:</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 Số đơn vị chưa công khai ngân sách: ... (nêu cụ thể từng đơn vị)</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xml:space="preserve">2. Số đơn vị thực hiện công khai ngân sách: </w:t>
      </w:r>
      <w:r w:rsidR="00093308" w:rsidRPr="00093308">
        <w:rPr>
          <w:rFonts w:ascii="Arial" w:eastAsia="Times New Roman" w:hAnsi="Arial" w:cs="Arial"/>
          <w:color w:val="000000"/>
          <w:sz w:val="18"/>
          <w:szCs w:val="18"/>
          <w:lang w:eastAsia="vi-VN"/>
        </w:rPr>
        <w:t xml:space="preserve"> 2017</w:t>
      </w:r>
      <w:r w:rsidRPr="008375EC">
        <w:rPr>
          <w:rFonts w:ascii="Arial" w:eastAsia="Times New Roman" w:hAnsi="Arial" w:cs="Arial"/>
          <w:color w:val="000000"/>
          <w:sz w:val="18"/>
          <w:szCs w:val="18"/>
          <w:lang w:eastAsia="vi-VN"/>
        </w:rPr>
        <w:t>(Chi tiết theo biểu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
        <w:gridCol w:w="1726"/>
        <w:gridCol w:w="1116"/>
        <w:gridCol w:w="1115"/>
        <w:gridCol w:w="1114"/>
        <w:gridCol w:w="1114"/>
        <w:gridCol w:w="1116"/>
        <w:gridCol w:w="1114"/>
      </w:tblGrid>
      <w:tr w:rsidR="008375EC" w:rsidRPr="008375EC" w:rsidTr="008375EC">
        <w:trPr>
          <w:tblCellSpacing w:w="0" w:type="dxa"/>
        </w:trPr>
        <w:tc>
          <w:tcPr>
            <w:tcW w:w="50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Stt</w:t>
            </w:r>
          </w:p>
        </w:tc>
        <w:tc>
          <w:tcPr>
            <w:tcW w:w="1726" w:type="dxa"/>
            <w:vMerge w:val="restart"/>
            <w:tcBorders>
              <w:top w:val="single" w:sz="8" w:space="0" w:color="auto"/>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Tên đơn vị</w:t>
            </w:r>
          </w:p>
        </w:tc>
        <w:tc>
          <w:tcPr>
            <w:tcW w:w="6689" w:type="dxa"/>
            <w:gridSpan w:val="6"/>
            <w:tcBorders>
              <w:top w:val="single" w:sz="8" w:space="0" w:color="auto"/>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Đơn vị đã thực hiện công khai ngân sách</w:t>
            </w:r>
          </w:p>
        </w:tc>
      </w:tr>
      <w:tr w:rsidR="008375EC" w:rsidRPr="008375EC" w:rsidTr="008375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AF0BF7" w:rsidRDefault="008375EC" w:rsidP="008375EC">
            <w:pPr>
              <w:spacing w:after="0" w:line="240" w:lineRule="auto"/>
              <w:rPr>
                <w:rFonts w:ascii="Arial" w:eastAsia="Times New Roman" w:hAnsi="Arial" w:cs="Arial"/>
                <w:b/>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375EC" w:rsidRPr="00AF0BF7" w:rsidRDefault="008375EC" w:rsidP="008375EC">
            <w:pPr>
              <w:spacing w:after="0" w:line="240" w:lineRule="auto"/>
              <w:rPr>
                <w:rFonts w:ascii="Arial" w:eastAsia="Times New Roman" w:hAnsi="Arial" w:cs="Arial"/>
                <w:b/>
                <w:color w:val="000000"/>
                <w:sz w:val="18"/>
                <w:szCs w:val="18"/>
                <w:lang w:eastAsia="vi-VN"/>
              </w:rPr>
            </w:pPr>
          </w:p>
        </w:tc>
        <w:tc>
          <w:tcPr>
            <w:tcW w:w="2231" w:type="dxa"/>
            <w:gridSpan w:val="2"/>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Nội dung</w:t>
            </w:r>
          </w:p>
        </w:tc>
        <w:tc>
          <w:tcPr>
            <w:tcW w:w="2228" w:type="dxa"/>
            <w:gridSpan w:val="2"/>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Hình thức</w:t>
            </w:r>
          </w:p>
        </w:tc>
        <w:tc>
          <w:tcPr>
            <w:tcW w:w="2230" w:type="dxa"/>
            <w:gridSpan w:val="2"/>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Thời gian</w:t>
            </w:r>
          </w:p>
        </w:tc>
      </w:tr>
      <w:tr w:rsidR="008375EC" w:rsidRPr="008375EC" w:rsidTr="008375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AF0BF7" w:rsidRDefault="008375EC" w:rsidP="008375EC">
            <w:pPr>
              <w:spacing w:after="0" w:line="240" w:lineRule="auto"/>
              <w:rPr>
                <w:rFonts w:ascii="Arial" w:eastAsia="Times New Roman" w:hAnsi="Arial" w:cs="Arial"/>
                <w:b/>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375EC" w:rsidRPr="00AF0BF7" w:rsidRDefault="008375EC" w:rsidP="008375EC">
            <w:pPr>
              <w:spacing w:after="0" w:line="240" w:lineRule="auto"/>
              <w:rPr>
                <w:rFonts w:ascii="Arial" w:eastAsia="Times New Roman" w:hAnsi="Arial" w:cs="Arial"/>
                <w:b/>
                <w:color w:val="000000"/>
                <w:sz w:val="18"/>
                <w:szCs w:val="18"/>
                <w:lang w:eastAsia="vi-VN"/>
              </w:rPr>
            </w:pPr>
          </w:p>
        </w:tc>
        <w:tc>
          <w:tcPr>
            <w:tcW w:w="1116" w:type="dxa"/>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Đúng nội dung</w:t>
            </w:r>
          </w:p>
        </w:tc>
        <w:tc>
          <w:tcPr>
            <w:tcW w:w="1115" w:type="dxa"/>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Chưa đúng nội dung</w:t>
            </w:r>
          </w:p>
        </w:tc>
        <w:tc>
          <w:tcPr>
            <w:tcW w:w="1114" w:type="dxa"/>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Đúng hình thức</w:t>
            </w:r>
          </w:p>
        </w:tc>
        <w:tc>
          <w:tcPr>
            <w:tcW w:w="1114" w:type="dxa"/>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Chưa đúng hình thức</w:t>
            </w:r>
          </w:p>
        </w:tc>
        <w:tc>
          <w:tcPr>
            <w:tcW w:w="1116" w:type="dxa"/>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Đúng thời gian</w:t>
            </w:r>
          </w:p>
        </w:tc>
        <w:tc>
          <w:tcPr>
            <w:tcW w:w="1114" w:type="dxa"/>
            <w:tcBorders>
              <w:top w:val="nil"/>
              <w:left w:val="nil"/>
              <w:bottom w:val="single" w:sz="8" w:space="0" w:color="auto"/>
              <w:right w:val="single" w:sz="8" w:space="0" w:color="auto"/>
            </w:tcBorders>
            <w:shd w:val="clear" w:color="auto" w:fill="FFFFFF"/>
            <w:hideMark/>
          </w:tcPr>
          <w:p w:rsidR="008375EC" w:rsidRPr="00AF0BF7" w:rsidRDefault="008375EC" w:rsidP="008375EC">
            <w:pPr>
              <w:spacing w:before="120" w:after="120" w:line="234" w:lineRule="atLeast"/>
              <w:jc w:val="center"/>
              <w:rPr>
                <w:rFonts w:ascii="Arial" w:eastAsia="Times New Roman" w:hAnsi="Arial" w:cs="Arial"/>
                <w:b/>
                <w:color w:val="000000"/>
                <w:sz w:val="18"/>
                <w:szCs w:val="18"/>
                <w:lang w:eastAsia="vi-VN"/>
              </w:rPr>
            </w:pPr>
            <w:r w:rsidRPr="00AF0BF7">
              <w:rPr>
                <w:rFonts w:ascii="Arial" w:eastAsia="Times New Roman" w:hAnsi="Arial" w:cs="Arial"/>
                <w:b/>
                <w:color w:val="000000"/>
                <w:sz w:val="18"/>
                <w:szCs w:val="18"/>
                <w:lang w:eastAsia="vi-VN"/>
              </w:rPr>
              <w:t>Chưa đúng thời gian</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172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 dự toán thuộc,trực thuộc</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1726" w:type="dxa"/>
            <w:tcBorders>
              <w:top w:val="nil"/>
              <w:left w:val="nil"/>
              <w:bottom w:val="single" w:sz="8" w:space="0" w:color="auto"/>
              <w:right w:val="single" w:sz="8" w:space="0" w:color="auto"/>
            </w:tcBorders>
            <w:shd w:val="clear" w:color="auto" w:fill="FFFFFF"/>
            <w:hideMark/>
          </w:tcPr>
          <w:p w:rsidR="008375EC" w:rsidRPr="00093308" w:rsidRDefault="005F7C5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w:t>
            </w:r>
            <w:r w:rsidR="00093308" w:rsidRPr="00093308">
              <w:rPr>
                <w:rFonts w:ascii="Arial" w:eastAsia="Times New Roman" w:hAnsi="Arial" w:cs="Arial"/>
                <w:color w:val="000000"/>
                <w:sz w:val="18"/>
                <w:szCs w:val="18"/>
                <w:lang w:eastAsia="vi-VN"/>
              </w:rPr>
              <w:t xml:space="preserve"> THPT Việt Đức</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093308"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x</w:t>
            </w:r>
            <w:r w:rsidR="008375EC"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093308"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093308">
              <w:rPr>
                <w:rFonts w:ascii="Arial" w:eastAsia="Times New Roman" w:hAnsi="Arial" w:cs="Arial"/>
                <w:color w:val="000000"/>
                <w:sz w:val="18"/>
                <w:szCs w:val="18"/>
                <w:lang w:val="en-US" w:eastAsia="vi-VN"/>
              </w:rPr>
              <w:t>x</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093308"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093308">
              <w:rPr>
                <w:rFonts w:ascii="Arial" w:eastAsia="Times New Roman" w:hAnsi="Arial" w:cs="Arial"/>
                <w:color w:val="000000"/>
                <w:sz w:val="18"/>
                <w:szCs w:val="18"/>
                <w:lang w:val="en-US" w:eastAsia="vi-VN"/>
              </w:rPr>
              <w:t>x</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172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172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 được ngân sách nhà nước hỗ trợ thuộc,trực thuộc</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172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 A</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172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II. Nêu những nguyên nhân tại sao chưa công khai hoặc đã công khai nhưng chưa đúng quy định.</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375EC" w:rsidRPr="008375EC" w:rsidTr="008375EC">
        <w:trPr>
          <w:tblCellSpacing w:w="0" w:type="dxa"/>
        </w:trPr>
        <w:tc>
          <w:tcPr>
            <w:tcW w:w="406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i/>
                <w:iCs/>
                <w:color w:val="000000"/>
                <w:sz w:val="18"/>
                <w:szCs w:val="18"/>
                <w:lang w:eastAsia="vi-VN"/>
              </w:rPr>
              <w:t>Nơi nhận:</w:t>
            </w:r>
            <w:r w:rsidRPr="008375EC">
              <w:rPr>
                <w:rFonts w:ascii="Arial" w:eastAsia="Times New Roman" w:hAnsi="Arial" w:cs="Arial"/>
                <w:b/>
                <w:bCs/>
                <w:i/>
                <w:iCs/>
                <w:color w:val="000000"/>
                <w:sz w:val="18"/>
                <w:szCs w:val="18"/>
                <w:lang w:eastAsia="vi-VN"/>
              </w:rPr>
              <w:br/>
            </w:r>
            <w:r w:rsidRPr="008375EC">
              <w:rPr>
                <w:rFonts w:ascii="Arial" w:eastAsia="Times New Roman" w:hAnsi="Arial" w:cs="Arial"/>
                <w:color w:val="000000"/>
                <w:sz w:val="18"/>
                <w:szCs w:val="18"/>
                <w:lang w:eastAsia="vi-VN"/>
              </w:rPr>
              <w:t>- Như trên;</w:t>
            </w:r>
            <w:r w:rsidRPr="008375EC">
              <w:rPr>
                <w:rFonts w:ascii="Arial" w:eastAsia="Times New Roman" w:hAnsi="Arial" w:cs="Arial"/>
                <w:color w:val="000000"/>
                <w:sz w:val="18"/>
                <w:szCs w:val="18"/>
                <w:lang w:eastAsia="vi-VN"/>
              </w:rPr>
              <w:br/>
              <w:t>- Các đơn vị thuộc..;</w:t>
            </w:r>
            <w:r w:rsidRPr="008375EC">
              <w:rPr>
                <w:rFonts w:ascii="Arial" w:eastAsia="Times New Roman" w:hAnsi="Arial" w:cs="Arial"/>
                <w:color w:val="000000"/>
                <w:sz w:val="18"/>
                <w:szCs w:val="18"/>
                <w:lang w:eastAsia="vi-VN"/>
              </w:rPr>
              <w:br/>
              <w:t>- Lưu :VT,</w:t>
            </w:r>
          </w:p>
        </w:tc>
        <w:tc>
          <w:tcPr>
            <w:tcW w:w="478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THỦ TRƯỞNG 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(Chữ ký, dấu)</w:t>
            </w:r>
          </w:p>
          <w:p w:rsidR="008375EC" w:rsidRDefault="008375EC" w:rsidP="008375EC">
            <w:pPr>
              <w:spacing w:before="120" w:after="120" w:line="234" w:lineRule="atLeast"/>
              <w:jc w:val="center"/>
              <w:rPr>
                <w:rFonts w:ascii="Arial" w:eastAsia="Times New Roman" w:hAnsi="Arial" w:cs="Arial"/>
                <w:b/>
                <w:bCs/>
                <w:color w:val="000000"/>
                <w:sz w:val="18"/>
                <w:szCs w:val="18"/>
                <w:lang w:val="en-US" w:eastAsia="vi-VN"/>
              </w:rPr>
            </w:pPr>
            <w:r w:rsidRPr="008375EC">
              <w:rPr>
                <w:rFonts w:ascii="Arial" w:eastAsia="Times New Roman" w:hAnsi="Arial" w:cs="Arial"/>
                <w:b/>
                <w:bCs/>
                <w:color w:val="000000"/>
                <w:sz w:val="18"/>
                <w:szCs w:val="18"/>
                <w:lang w:eastAsia="vi-VN"/>
              </w:rPr>
              <w:t>Họ và tên</w:t>
            </w:r>
          </w:p>
          <w:p w:rsidR="00093308" w:rsidRPr="00093308" w:rsidRDefault="00093308" w:rsidP="008375EC">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b/>
                <w:bCs/>
                <w:color w:val="000000"/>
                <w:sz w:val="18"/>
                <w:szCs w:val="18"/>
                <w:lang w:val="en-US" w:eastAsia="vi-VN"/>
              </w:rPr>
              <w:t>Văn Thành Sơn</w:t>
            </w:r>
          </w:p>
        </w:tc>
      </w:tr>
    </w:tbl>
    <w:p w:rsidR="008375EC" w:rsidRDefault="008375EC" w:rsidP="008375EC">
      <w:pPr>
        <w:shd w:val="clear" w:color="auto" w:fill="FFFFFF"/>
        <w:spacing w:before="120" w:after="120" w:line="234" w:lineRule="atLeast"/>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p>
    <w:p w:rsidR="00AF0BF7" w:rsidRDefault="00AF0BF7" w:rsidP="008375EC">
      <w:pPr>
        <w:shd w:val="clear" w:color="auto" w:fill="FFFFFF"/>
        <w:spacing w:before="120" w:after="120" w:line="234" w:lineRule="atLeast"/>
        <w:rPr>
          <w:rFonts w:ascii="Arial" w:eastAsia="Times New Roman" w:hAnsi="Arial" w:cs="Arial"/>
          <w:color w:val="000000"/>
          <w:sz w:val="18"/>
          <w:szCs w:val="18"/>
          <w:lang w:val="en-US" w:eastAsia="vi-VN"/>
        </w:rPr>
      </w:pPr>
    </w:p>
    <w:p w:rsidR="00957223" w:rsidRDefault="00957223" w:rsidP="008375EC">
      <w:pPr>
        <w:shd w:val="clear" w:color="auto" w:fill="FFFFFF"/>
        <w:spacing w:before="120" w:after="120" w:line="234" w:lineRule="atLeast"/>
        <w:rPr>
          <w:rFonts w:ascii="Arial" w:eastAsia="Times New Roman" w:hAnsi="Arial" w:cs="Arial"/>
          <w:color w:val="000000"/>
          <w:sz w:val="18"/>
          <w:szCs w:val="18"/>
          <w:lang w:val="en-US" w:eastAsia="vi-VN"/>
        </w:rPr>
      </w:pPr>
    </w:p>
    <w:p w:rsidR="00B54412" w:rsidRDefault="00B54412" w:rsidP="008375EC">
      <w:pPr>
        <w:shd w:val="clear" w:color="auto" w:fill="FFFFFF"/>
        <w:spacing w:before="120" w:after="120" w:line="234" w:lineRule="atLeast"/>
        <w:rPr>
          <w:rFonts w:ascii="Arial" w:eastAsia="Times New Roman" w:hAnsi="Arial" w:cs="Arial"/>
          <w:color w:val="000000"/>
          <w:sz w:val="18"/>
          <w:szCs w:val="18"/>
          <w:lang w:val="en-US" w:eastAsia="vi-VN"/>
        </w:rPr>
      </w:pPr>
    </w:p>
    <w:p w:rsidR="00B54412" w:rsidRPr="00AF0BF7" w:rsidRDefault="00B54412" w:rsidP="008375EC">
      <w:pPr>
        <w:shd w:val="clear" w:color="auto" w:fill="FFFFFF"/>
        <w:spacing w:before="120" w:after="120" w:line="234" w:lineRule="atLeast"/>
        <w:rPr>
          <w:rFonts w:ascii="Arial" w:eastAsia="Times New Roman" w:hAnsi="Arial" w:cs="Arial"/>
          <w:color w:val="000000"/>
          <w:sz w:val="18"/>
          <w:szCs w:val="18"/>
          <w:lang w:val="en-US" w:eastAsia="vi-VN"/>
        </w:rPr>
      </w:pP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w:t>
      </w:r>
      <w:bookmarkStart w:id="3" w:name="chuong_pl_3"/>
      <w:r w:rsidRPr="008375EC">
        <w:rPr>
          <w:rFonts w:ascii="Arial" w:eastAsia="Times New Roman" w:hAnsi="Arial" w:cs="Arial"/>
          <w:i/>
          <w:iCs/>
          <w:color w:val="000000"/>
          <w:sz w:val="18"/>
          <w:szCs w:val="18"/>
          <w:lang w:eastAsia="vi-VN"/>
        </w:rPr>
        <w:t>Mẫu số 02/QĐ-CKNS ban hành kèm theo Thông tư số 61/2017/TT-BTC ngày 15 tháng 6 năm 2017 của Bộ Tài chính</w:t>
      </w:r>
      <w:bookmarkEnd w:id="3"/>
      <w:r w:rsidRPr="008375EC">
        <w:rPr>
          <w:rFonts w:ascii="Arial" w:eastAsia="Times New Roman" w:hAnsi="Arial" w:cs="Arial"/>
          <w:i/>
          <w:iCs/>
          <w:color w:val="000000"/>
          <w:sz w:val="18"/>
          <w:szCs w:val="18"/>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(TÊN TỔ CHỨC ĐƯỢC NSNN HỖ TRỢ)</w:t>
            </w:r>
            <w:r w:rsidRPr="008375EC">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CỘNG HÒA XÃ HỘI CHỦ NGHĨA VIỆT NAM</w:t>
            </w:r>
            <w:r w:rsidRPr="008375EC">
              <w:rPr>
                <w:rFonts w:ascii="Arial" w:eastAsia="Times New Roman" w:hAnsi="Arial" w:cs="Arial"/>
                <w:b/>
                <w:bCs/>
                <w:color w:val="000000"/>
                <w:sz w:val="18"/>
                <w:szCs w:val="18"/>
                <w:lang w:eastAsia="vi-VN"/>
              </w:rPr>
              <w:br/>
              <w:t>Độc lập - Tự do - Hạnh phúc </w:t>
            </w:r>
            <w:r w:rsidRPr="008375EC">
              <w:rPr>
                <w:rFonts w:ascii="Arial" w:eastAsia="Times New Roman" w:hAnsi="Arial" w:cs="Arial"/>
                <w:b/>
                <w:bCs/>
                <w:color w:val="000000"/>
                <w:sz w:val="18"/>
                <w:szCs w:val="18"/>
                <w:lang w:eastAsia="vi-VN"/>
              </w:rPr>
              <w:br/>
              <w:t>---------------</w:t>
            </w:r>
          </w:p>
        </w:tc>
      </w:tr>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/QĐ-</w:t>
            </w:r>
          </w:p>
        </w:tc>
        <w:tc>
          <w:tcPr>
            <w:tcW w:w="55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ngày ... tháng .... năm...</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QUYẾT ĐỊNH</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Về việc công bố công khai dự toán (hoặc quyết toán) ngân sách năm.... của ....</w:t>
      </w:r>
    </w:p>
    <w:p w:rsidR="008375EC" w:rsidRPr="008375EC" w:rsidRDefault="008375EC" w:rsidP="008375EC">
      <w:pPr>
        <w:shd w:val="clear" w:color="auto" w:fill="FFFFFF"/>
        <w:spacing w:after="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Căn cứ Nghị định số </w:t>
      </w:r>
      <w:hyperlink r:id="rId8" w:tgtFrame="_blank" w:tooltip="Nghị định 163/2016/NĐ-CP" w:history="1">
        <w:r w:rsidRPr="008375EC">
          <w:rPr>
            <w:rFonts w:ascii="Arial" w:eastAsia="Times New Roman" w:hAnsi="Arial" w:cs="Arial"/>
            <w:color w:val="0E70C3"/>
            <w:sz w:val="18"/>
            <w:szCs w:val="18"/>
            <w:lang w:eastAsia="vi-VN"/>
          </w:rPr>
          <w:t>163/2016/NĐ-CP</w:t>
        </w:r>
      </w:hyperlink>
      <w:r w:rsidRPr="008375EC">
        <w:rPr>
          <w:rFonts w:ascii="Arial" w:eastAsia="Times New Roman" w:hAnsi="Arial" w:cs="Arial"/>
          <w:color w:val="000000"/>
          <w:sz w:val="18"/>
          <w:szCs w:val="18"/>
          <w:lang w:eastAsia="vi-VN"/>
        </w:rPr>
        <w:t> ngày 21 tháng 12 năm 2016 của Chính phủ quy định chi tiết thi hành một số điều của Luật Ngân sách nhà nước;</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Căn cứ Thông tư số 61/2017/TT-BTC ngày 15 tháng 6 năm 2017 của Bộ Tài chính hướng dẫn thực hiện công khai ngân sách đối với đơn vị dự toán ngân sách, các tổ chức được ngân sách nhà nước hỗ trợ;</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Căn cứ....;</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Xét đề nghị của...,</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QUYẾT ĐỊNH:</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Điều 1.</w:t>
      </w:r>
      <w:r w:rsidRPr="008375EC">
        <w:rPr>
          <w:rFonts w:ascii="Arial" w:eastAsia="Times New Roman" w:hAnsi="Arial" w:cs="Arial"/>
          <w:color w:val="000000"/>
          <w:sz w:val="18"/>
          <w:szCs w:val="18"/>
          <w:lang w:eastAsia="vi-VN"/>
        </w:rPr>
        <w:t> Công bố công khai số liệu dự toán (hoặc quyết toán) ngân sách năm ... của ... (theo các biểu đính kèm)</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Điều 2.</w:t>
      </w:r>
      <w:r w:rsidRPr="008375EC">
        <w:rPr>
          <w:rFonts w:ascii="Arial" w:eastAsia="Times New Roman" w:hAnsi="Arial" w:cs="Arial"/>
          <w:color w:val="000000"/>
          <w:sz w:val="18"/>
          <w:szCs w:val="18"/>
          <w:lang w:eastAsia="vi-VN"/>
        </w:rPr>
        <w:t> Quyết định này có hiệu lực kể từ ngày ký.</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Điều 3.</w:t>
      </w:r>
      <w:r w:rsidRPr="008375EC">
        <w:rPr>
          <w:rFonts w:ascii="Arial" w:eastAsia="Times New Roman" w:hAnsi="Arial" w:cs="Arial"/>
          <w:color w:val="000000"/>
          <w:sz w:val="18"/>
          <w:szCs w:val="18"/>
          <w:lang w:eastAsia="vi-VN"/>
        </w:rPr>
        <w:t> Chánh văn phòng, Trưởng ban (Phòng) Tài chính (Kế hoạch Tài chính) và các Phòng, Ban liên quan thuộc và trực thuộc tổ chức thực hiện Quyết định này./.</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375EC" w:rsidRPr="008375EC" w:rsidTr="008375EC">
        <w:trPr>
          <w:tblCellSpacing w:w="0" w:type="dxa"/>
        </w:trPr>
        <w:tc>
          <w:tcPr>
            <w:tcW w:w="4068" w:type="dxa"/>
            <w:shd w:val="clear" w:color="auto" w:fill="FFFFFF"/>
            <w:tcMar>
              <w:top w:w="0" w:type="dxa"/>
              <w:left w:w="108" w:type="dxa"/>
              <w:bottom w:w="0" w:type="dxa"/>
              <w:right w:w="108" w:type="dxa"/>
            </w:tcMar>
            <w:hideMark/>
          </w:tcPr>
          <w:p w:rsidR="008375EC" w:rsidRPr="005F7C54"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i/>
                <w:iCs/>
                <w:color w:val="000000"/>
                <w:sz w:val="18"/>
                <w:szCs w:val="18"/>
                <w:lang w:eastAsia="vi-VN"/>
              </w:rPr>
              <w:t>Nơi nhận:</w:t>
            </w:r>
            <w:r w:rsidRPr="008375EC">
              <w:rPr>
                <w:rFonts w:ascii="Arial" w:eastAsia="Times New Roman" w:hAnsi="Arial" w:cs="Arial"/>
                <w:b/>
                <w:bCs/>
                <w:i/>
                <w:iCs/>
                <w:color w:val="000000"/>
                <w:sz w:val="18"/>
                <w:szCs w:val="18"/>
                <w:lang w:eastAsia="vi-VN"/>
              </w:rPr>
              <w:br/>
            </w:r>
            <w:r w:rsidRPr="008375EC">
              <w:rPr>
                <w:rFonts w:ascii="Arial" w:eastAsia="Times New Roman" w:hAnsi="Arial" w:cs="Arial"/>
                <w:color w:val="000000"/>
                <w:sz w:val="18"/>
                <w:szCs w:val="18"/>
                <w:lang w:eastAsia="vi-VN"/>
              </w:rPr>
              <w:t>- Cơ quan tài chính cùng cấp;</w:t>
            </w:r>
            <w:r w:rsidRPr="008375EC">
              <w:rPr>
                <w:rFonts w:ascii="Arial" w:eastAsia="Times New Roman" w:hAnsi="Arial" w:cs="Arial"/>
                <w:color w:val="000000"/>
                <w:sz w:val="18"/>
                <w:szCs w:val="18"/>
                <w:lang w:eastAsia="vi-VN"/>
              </w:rPr>
              <w:br/>
              <w:t>- Tổ chức cấp trên;</w:t>
            </w:r>
            <w:r w:rsidRPr="008375EC">
              <w:rPr>
                <w:rFonts w:ascii="Arial" w:eastAsia="Times New Roman" w:hAnsi="Arial" w:cs="Arial"/>
                <w:color w:val="000000"/>
                <w:sz w:val="18"/>
                <w:szCs w:val="18"/>
                <w:lang w:eastAsia="vi-VN"/>
              </w:rPr>
              <w:br/>
              <w:t>- Các đơn vị thuộc, trực thuộc;</w:t>
            </w:r>
            <w:r w:rsidRPr="008375EC">
              <w:rPr>
                <w:rFonts w:ascii="Arial" w:eastAsia="Times New Roman" w:hAnsi="Arial" w:cs="Arial"/>
                <w:color w:val="000000"/>
                <w:sz w:val="18"/>
                <w:szCs w:val="18"/>
                <w:lang w:eastAsia="vi-VN"/>
              </w:rPr>
              <w:br/>
              <w:t>- Các Phòng, Ban</w:t>
            </w:r>
            <w:r w:rsidRPr="008375EC">
              <w:rPr>
                <w:rFonts w:ascii="Arial" w:eastAsia="Times New Roman" w:hAnsi="Arial" w:cs="Arial"/>
                <w:color w:val="000000"/>
                <w:sz w:val="18"/>
                <w:szCs w:val="18"/>
                <w:lang w:eastAsia="vi-VN"/>
              </w:rPr>
              <w:br/>
              <w:t>- Lưu :VT, ...</w:t>
            </w: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p w:rsidR="00AF0BF7" w:rsidRPr="005F7C54" w:rsidRDefault="00AF0BF7" w:rsidP="008375EC">
            <w:pPr>
              <w:spacing w:before="120" w:after="120" w:line="234" w:lineRule="atLeast"/>
              <w:rPr>
                <w:rFonts w:ascii="Arial" w:eastAsia="Times New Roman" w:hAnsi="Arial" w:cs="Arial"/>
                <w:color w:val="000000"/>
                <w:sz w:val="18"/>
                <w:szCs w:val="18"/>
                <w:lang w:eastAsia="vi-VN"/>
              </w:rPr>
            </w:pPr>
          </w:p>
        </w:tc>
        <w:tc>
          <w:tcPr>
            <w:tcW w:w="478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lastRenderedPageBreak/>
              <w:t>THỦ TRƯỞNG TỔ CHỨC</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(Chữ ký, dấu)</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Họ và tên</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 </w:t>
      </w: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w:t>
      </w:r>
      <w:bookmarkStart w:id="4" w:name="chuong_pl_4"/>
      <w:r w:rsidRPr="008375EC">
        <w:rPr>
          <w:rFonts w:ascii="Arial" w:eastAsia="Times New Roman" w:hAnsi="Arial" w:cs="Arial"/>
          <w:i/>
          <w:iCs/>
          <w:color w:val="000000"/>
          <w:sz w:val="18"/>
          <w:szCs w:val="18"/>
          <w:lang w:eastAsia="vi-VN"/>
        </w:rPr>
        <w:t>Mẫu số 02/CKNS-BC ban hành kèm theo Thông tư số 61/2017/TT-BTC ngày 15 tháng 6 năm 2017 của Bộ Tài chính</w:t>
      </w:r>
      <w:bookmarkEnd w:id="4"/>
      <w:r w:rsidRPr="008375EC">
        <w:rPr>
          <w:rFonts w:ascii="Arial" w:eastAsia="Times New Roman" w:hAnsi="Arial" w:cs="Arial"/>
          <w:i/>
          <w:iCs/>
          <w:color w:val="000000"/>
          <w:sz w:val="18"/>
          <w:szCs w:val="18"/>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(TÊN TỔ CHỨC)</w:t>
            </w:r>
            <w:r w:rsidRPr="008375EC">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CỘNG HÒA XÃ HỘI CHỦ NGHĨA VIỆT NAM</w:t>
            </w:r>
            <w:r w:rsidRPr="008375EC">
              <w:rPr>
                <w:rFonts w:ascii="Arial" w:eastAsia="Times New Roman" w:hAnsi="Arial" w:cs="Arial"/>
                <w:b/>
                <w:bCs/>
                <w:color w:val="000000"/>
                <w:sz w:val="18"/>
                <w:szCs w:val="18"/>
                <w:lang w:eastAsia="vi-VN"/>
              </w:rPr>
              <w:br/>
              <w:t>Độc lập - Tự do - Hạnh phúc </w:t>
            </w:r>
            <w:r w:rsidRPr="008375EC">
              <w:rPr>
                <w:rFonts w:ascii="Arial" w:eastAsia="Times New Roman" w:hAnsi="Arial" w:cs="Arial"/>
                <w:b/>
                <w:bCs/>
                <w:color w:val="000000"/>
                <w:sz w:val="18"/>
                <w:szCs w:val="18"/>
                <w:lang w:eastAsia="vi-VN"/>
              </w:rPr>
              <w:br/>
              <w:t>---------------</w:t>
            </w:r>
          </w:p>
        </w:tc>
      </w:tr>
      <w:tr w:rsidR="008375EC" w:rsidRPr="008375EC" w:rsidTr="008375EC">
        <w:trPr>
          <w:tblCellSpacing w:w="0" w:type="dxa"/>
        </w:trPr>
        <w:tc>
          <w:tcPr>
            <w:tcW w:w="33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ngày ... tháng .... năm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Kính gửi: Cơ quan tài chính cùng cấp</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V/v báo cáo tình hình thực hiện công khai dự toán (hoặc quyết toán) ngân sách nhà nước năm.... của ....</w:t>
      </w:r>
    </w:p>
    <w:p w:rsidR="008375EC" w:rsidRPr="008375EC" w:rsidRDefault="008375EC" w:rsidP="008375EC">
      <w:pPr>
        <w:shd w:val="clear" w:color="auto" w:fill="FFFFFF"/>
        <w:spacing w:after="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(Tên tổ chức được ngân sách nhà nước hỗ trợ)... báo cáo tình hình thực hiện công khai dự toán (hoặc quyết toán) ngân sách nhà nước năm .... theo Nghị định số </w:t>
      </w:r>
      <w:hyperlink r:id="rId9" w:tgtFrame="_blank" w:tooltip="Nghị định 163/2016/NĐ-CP" w:history="1">
        <w:r w:rsidRPr="008375EC">
          <w:rPr>
            <w:rFonts w:ascii="Arial" w:eastAsia="Times New Roman" w:hAnsi="Arial" w:cs="Arial"/>
            <w:color w:val="0E70C3"/>
            <w:sz w:val="18"/>
            <w:szCs w:val="18"/>
            <w:lang w:eastAsia="vi-VN"/>
          </w:rPr>
          <w:t>163/2016/NĐ-CP</w:t>
        </w:r>
      </w:hyperlink>
      <w:r w:rsidRPr="008375EC">
        <w:rPr>
          <w:rFonts w:ascii="Arial" w:eastAsia="Times New Roman" w:hAnsi="Arial" w:cs="Arial"/>
          <w:color w:val="000000"/>
          <w:sz w:val="18"/>
          <w:szCs w:val="18"/>
          <w:lang w:eastAsia="vi-VN"/>
        </w:rPr>
        <w:t> ngày 21 tháng 12 năm 2016 của Chính phủ quy định chi tiết thi hành một số điều của Luật Ngân sách nhà nước, Thông tư số 61/2017/TT-BTC ngày 15 tháng 6 năm 2017 của Bộ Tài chính hướng dẫn thực hiện công khai ngân sách đối với đơn vị dự toán ngân sách, các tổ chức được ngân sách nhà nước hỗ trợ;</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I. Tình hình công khai ngân sách tại các đơn vị thuộc, trực thuộc:</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 Số đơn vị chưa công khai ngân sách: ... (nêu cụ thể từng đơn vị)</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 Số đơn vị thực hiện công khai ngân sách: (Chi tiết theo biểu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
        <w:gridCol w:w="1726"/>
        <w:gridCol w:w="1116"/>
        <w:gridCol w:w="1115"/>
        <w:gridCol w:w="1114"/>
        <w:gridCol w:w="1114"/>
        <w:gridCol w:w="1116"/>
        <w:gridCol w:w="1114"/>
      </w:tblGrid>
      <w:tr w:rsidR="008375EC" w:rsidRPr="008375EC" w:rsidTr="008375EC">
        <w:trPr>
          <w:tblCellSpacing w:w="0" w:type="dxa"/>
        </w:trPr>
        <w:tc>
          <w:tcPr>
            <w:tcW w:w="50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Stt</w:t>
            </w:r>
          </w:p>
        </w:tc>
        <w:tc>
          <w:tcPr>
            <w:tcW w:w="1726" w:type="dxa"/>
            <w:vMerge w:val="restart"/>
            <w:tcBorders>
              <w:top w:val="single" w:sz="8" w:space="0" w:color="auto"/>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Tên đơn vị</w:t>
            </w:r>
          </w:p>
        </w:tc>
        <w:tc>
          <w:tcPr>
            <w:tcW w:w="6689" w:type="dxa"/>
            <w:gridSpan w:val="6"/>
            <w:tcBorders>
              <w:top w:val="single" w:sz="8" w:space="0" w:color="auto"/>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 đã thực hiện công khai ngân sách</w:t>
            </w:r>
          </w:p>
        </w:tc>
      </w:tr>
      <w:tr w:rsidR="008375EC" w:rsidRPr="008375EC" w:rsidTr="008375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2231" w:type="dxa"/>
            <w:gridSpan w:val="2"/>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Nội dung</w:t>
            </w:r>
          </w:p>
        </w:tc>
        <w:tc>
          <w:tcPr>
            <w:tcW w:w="2228" w:type="dxa"/>
            <w:gridSpan w:val="2"/>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Hình thức</w:t>
            </w:r>
          </w:p>
        </w:tc>
        <w:tc>
          <w:tcPr>
            <w:tcW w:w="2230" w:type="dxa"/>
            <w:gridSpan w:val="2"/>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Thời gian</w:t>
            </w:r>
          </w:p>
        </w:tc>
      </w:tr>
      <w:tr w:rsidR="008375EC" w:rsidRPr="008375EC" w:rsidTr="008375EC">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Đúng nội dung</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Chưa đúng nội dung</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Đúng hình thức</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Chưa đúng hình thức</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Đúng thời gian</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Chưa đúng thời gian</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172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 A</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504" w:type="dxa"/>
            <w:tcBorders>
              <w:top w:val="nil"/>
              <w:left w:val="single" w:sz="8" w:space="0" w:color="auto"/>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172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Đơn vị....</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5"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6"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1114" w:type="dxa"/>
            <w:tcBorders>
              <w:top w:val="nil"/>
              <w:left w:val="nil"/>
              <w:bottom w:val="single" w:sz="8" w:space="0" w:color="auto"/>
              <w:right w:val="single" w:sz="8" w:space="0" w:color="auto"/>
            </w:tcBorders>
            <w:shd w:val="clear" w:color="auto" w:fill="FFFFFF"/>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II. Nêu những nguyên nhân tại sao chưa công khai hoặc đã công khai nhưng chưa đúng quy định.</w:t>
      </w:r>
    </w:p>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375EC" w:rsidRPr="008375EC" w:rsidTr="008375EC">
        <w:trPr>
          <w:tblCellSpacing w:w="0" w:type="dxa"/>
        </w:trPr>
        <w:tc>
          <w:tcPr>
            <w:tcW w:w="406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i/>
                <w:iCs/>
                <w:color w:val="000000"/>
                <w:sz w:val="18"/>
                <w:szCs w:val="18"/>
                <w:lang w:eastAsia="vi-VN"/>
              </w:rPr>
              <w:t>Nơi nhận:</w:t>
            </w:r>
            <w:r w:rsidRPr="008375EC">
              <w:rPr>
                <w:rFonts w:ascii="Arial" w:eastAsia="Times New Roman" w:hAnsi="Arial" w:cs="Arial"/>
                <w:b/>
                <w:bCs/>
                <w:i/>
                <w:iCs/>
                <w:color w:val="000000"/>
                <w:sz w:val="18"/>
                <w:szCs w:val="18"/>
                <w:lang w:eastAsia="vi-VN"/>
              </w:rPr>
              <w:br/>
            </w:r>
            <w:r w:rsidRPr="008375EC">
              <w:rPr>
                <w:rFonts w:ascii="Arial" w:eastAsia="Times New Roman" w:hAnsi="Arial" w:cs="Arial"/>
                <w:color w:val="000000"/>
                <w:sz w:val="18"/>
                <w:szCs w:val="18"/>
                <w:lang w:eastAsia="vi-VN"/>
              </w:rPr>
              <w:t>- Cơ quan tài chính cùng cấp;</w:t>
            </w:r>
            <w:r w:rsidRPr="008375EC">
              <w:rPr>
                <w:rFonts w:ascii="Arial" w:eastAsia="Times New Roman" w:hAnsi="Arial" w:cs="Arial"/>
                <w:color w:val="000000"/>
                <w:sz w:val="18"/>
                <w:szCs w:val="18"/>
                <w:lang w:eastAsia="vi-VN"/>
              </w:rPr>
              <w:br/>
              <w:t>- Tổ chức cấp trên;</w:t>
            </w:r>
            <w:r w:rsidRPr="008375EC">
              <w:rPr>
                <w:rFonts w:ascii="Arial" w:eastAsia="Times New Roman" w:hAnsi="Arial" w:cs="Arial"/>
                <w:color w:val="000000"/>
                <w:sz w:val="18"/>
                <w:szCs w:val="18"/>
                <w:lang w:eastAsia="vi-VN"/>
              </w:rPr>
              <w:br/>
              <w:t>- Các đơn vị thuộc, trực thuộc;</w:t>
            </w:r>
            <w:r w:rsidRPr="008375EC">
              <w:rPr>
                <w:rFonts w:ascii="Arial" w:eastAsia="Times New Roman" w:hAnsi="Arial" w:cs="Arial"/>
                <w:color w:val="000000"/>
                <w:sz w:val="18"/>
                <w:szCs w:val="18"/>
                <w:lang w:eastAsia="vi-VN"/>
              </w:rPr>
              <w:br/>
              <w:t>- Các đơn vị thuộc..;</w:t>
            </w:r>
            <w:r w:rsidRPr="008375EC">
              <w:rPr>
                <w:rFonts w:ascii="Arial" w:eastAsia="Times New Roman" w:hAnsi="Arial" w:cs="Arial"/>
                <w:color w:val="000000"/>
                <w:sz w:val="18"/>
                <w:szCs w:val="18"/>
                <w:lang w:eastAsia="vi-VN"/>
              </w:rPr>
              <w:br/>
              <w:t>- Lưu :VT,</w:t>
            </w:r>
          </w:p>
        </w:tc>
        <w:tc>
          <w:tcPr>
            <w:tcW w:w="478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THỦ TRƯỞNG 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(Chữ ký, dấu)</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Họ và tên</w:t>
            </w:r>
          </w:p>
        </w:tc>
      </w:tr>
    </w:tbl>
    <w:p w:rsidR="008375EC" w:rsidRDefault="008375EC" w:rsidP="008375EC">
      <w:pPr>
        <w:shd w:val="clear" w:color="auto" w:fill="FFFFFF"/>
        <w:spacing w:before="120" w:after="120" w:line="234" w:lineRule="atLeast"/>
        <w:rPr>
          <w:rFonts w:ascii="Arial" w:eastAsia="Times New Roman" w:hAnsi="Arial" w:cs="Arial"/>
          <w:b/>
          <w:bCs/>
          <w:color w:val="000000"/>
          <w:sz w:val="18"/>
          <w:szCs w:val="18"/>
          <w:lang w:val="en-US" w:eastAsia="vi-VN"/>
        </w:rPr>
      </w:pPr>
      <w:r w:rsidRPr="008375EC">
        <w:rPr>
          <w:rFonts w:ascii="Arial" w:eastAsia="Times New Roman" w:hAnsi="Arial" w:cs="Arial"/>
          <w:b/>
          <w:bCs/>
          <w:color w:val="000000"/>
          <w:sz w:val="18"/>
          <w:szCs w:val="18"/>
          <w:lang w:eastAsia="vi-VN"/>
        </w:rPr>
        <w:t> </w:t>
      </w:r>
    </w:p>
    <w:p w:rsidR="007015F9" w:rsidRDefault="007015F9" w:rsidP="008375EC">
      <w:pPr>
        <w:shd w:val="clear" w:color="auto" w:fill="FFFFFF"/>
        <w:spacing w:before="120" w:after="120" w:line="234" w:lineRule="atLeast"/>
        <w:rPr>
          <w:rFonts w:ascii="Arial" w:eastAsia="Times New Roman" w:hAnsi="Arial" w:cs="Arial"/>
          <w:b/>
          <w:bCs/>
          <w:color w:val="000000"/>
          <w:sz w:val="18"/>
          <w:szCs w:val="18"/>
          <w:lang w:val="en-US" w:eastAsia="vi-VN"/>
        </w:rPr>
      </w:pPr>
    </w:p>
    <w:p w:rsidR="007015F9" w:rsidRDefault="007015F9" w:rsidP="008375EC">
      <w:pPr>
        <w:shd w:val="clear" w:color="auto" w:fill="FFFFFF"/>
        <w:spacing w:before="120" w:after="120" w:line="234" w:lineRule="atLeast"/>
        <w:rPr>
          <w:rFonts w:ascii="Arial" w:eastAsia="Times New Roman" w:hAnsi="Arial" w:cs="Arial"/>
          <w:b/>
          <w:bCs/>
          <w:color w:val="000000"/>
          <w:sz w:val="18"/>
          <w:szCs w:val="18"/>
          <w:lang w:val="en-US" w:eastAsia="vi-VN"/>
        </w:rPr>
      </w:pPr>
    </w:p>
    <w:p w:rsidR="004A244F" w:rsidRPr="00093308" w:rsidRDefault="004A244F" w:rsidP="00093308">
      <w:pPr>
        <w:shd w:val="clear" w:color="auto" w:fill="FFFFFF"/>
        <w:spacing w:before="120" w:after="120" w:line="234" w:lineRule="atLeast"/>
        <w:rPr>
          <w:rFonts w:ascii="Arial" w:eastAsia="Times New Roman" w:hAnsi="Arial" w:cs="Arial"/>
          <w:i/>
          <w:iCs/>
          <w:color w:val="000000"/>
          <w:sz w:val="18"/>
          <w:szCs w:val="18"/>
          <w:lang w:val="en-US" w:eastAsia="vi-VN"/>
        </w:rPr>
      </w:pPr>
    </w:p>
    <w:p w:rsidR="004A244F" w:rsidRPr="00957223" w:rsidRDefault="004A244F" w:rsidP="008375EC">
      <w:pPr>
        <w:shd w:val="clear" w:color="auto" w:fill="FFFFFF"/>
        <w:spacing w:before="120" w:after="120" w:line="234" w:lineRule="atLeast"/>
        <w:jc w:val="center"/>
        <w:rPr>
          <w:rFonts w:ascii="Arial" w:eastAsia="Times New Roman" w:hAnsi="Arial" w:cs="Arial"/>
          <w:i/>
          <w:iCs/>
          <w:color w:val="000000"/>
          <w:sz w:val="18"/>
          <w:szCs w:val="18"/>
          <w:lang w:eastAsia="vi-VN"/>
        </w:rPr>
      </w:pPr>
    </w:p>
    <w:p w:rsidR="004A244F" w:rsidRPr="00957223" w:rsidRDefault="004A244F" w:rsidP="008375EC">
      <w:pPr>
        <w:shd w:val="clear" w:color="auto" w:fill="FFFFFF"/>
        <w:spacing w:before="120" w:after="120" w:line="234" w:lineRule="atLeast"/>
        <w:jc w:val="center"/>
        <w:rPr>
          <w:rFonts w:ascii="Arial" w:eastAsia="Times New Roman" w:hAnsi="Arial" w:cs="Arial"/>
          <w:i/>
          <w:iCs/>
          <w:color w:val="000000"/>
          <w:sz w:val="18"/>
          <w:szCs w:val="18"/>
          <w:lang w:eastAsia="vi-VN"/>
        </w:rPr>
      </w:pPr>
    </w:p>
    <w:p w:rsidR="004A244F" w:rsidRPr="00957223" w:rsidRDefault="004A244F" w:rsidP="008375EC">
      <w:pPr>
        <w:shd w:val="clear" w:color="auto" w:fill="FFFFFF"/>
        <w:spacing w:before="120" w:after="120" w:line="234" w:lineRule="atLeast"/>
        <w:jc w:val="center"/>
        <w:rPr>
          <w:rFonts w:ascii="Arial" w:eastAsia="Times New Roman" w:hAnsi="Arial" w:cs="Arial"/>
          <w:i/>
          <w:iCs/>
          <w:color w:val="000000"/>
          <w:sz w:val="18"/>
          <w:szCs w:val="18"/>
          <w:lang w:eastAsia="vi-VN"/>
        </w:rPr>
      </w:pPr>
    </w:p>
    <w:p w:rsidR="004A244F" w:rsidRPr="00957223" w:rsidRDefault="004A244F" w:rsidP="008375EC">
      <w:pPr>
        <w:shd w:val="clear" w:color="auto" w:fill="FFFFFF"/>
        <w:spacing w:before="120" w:after="120" w:line="234" w:lineRule="atLeast"/>
        <w:jc w:val="center"/>
        <w:rPr>
          <w:rFonts w:ascii="Arial" w:eastAsia="Times New Roman" w:hAnsi="Arial" w:cs="Arial"/>
          <w:i/>
          <w:iCs/>
          <w:color w:val="000000"/>
          <w:sz w:val="18"/>
          <w:szCs w:val="18"/>
          <w:lang w:eastAsia="vi-VN"/>
        </w:rPr>
      </w:pPr>
    </w:p>
    <w:p w:rsidR="004A244F" w:rsidRPr="00957223" w:rsidRDefault="004A244F" w:rsidP="008375EC">
      <w:pPr>
        <w:shd w:val="clear" w:color="auto" w:fill="FFFFFF"/>
        <w:spacing w:before="120" w:after="120" w:line="234" w:lineRule="atLeast"/>
        <w:jc w:val="center"/>
        <w:rPr>
          <w:rFonts w:ascii="Arial" w:eastAsia="Times New Roman" w:hAnsi="Arial" w:cs="Arial"/>
          <w:color w:val="000000"/>
          <w:sz w:val="18"/>
          <w:szCs w:val="18"/>
          <w:lang w:eastAsia="vi-VN"/>
        </w:rPr>
      </w:pP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5" w:name="chuong_pl_6"/>
      <w:r w:rsidRPr="008375EC">
        <w:rPr>
          <w:rFonts w:ascii="Arial" w:eastAsia="Times New Roman" w:hAnsi="Arial" w:cs="Arial"/>
          <w:i/>
          <w:iCs/>
          <w:color w:val="000000"/>
          <w:sz w:val="18"/>
          <w:szCs w:val="18"/>
          <w:lang w:eastAsia="vi-VN"/>
        </w:rPr>
        <w:lastRenderedPageBreak/>
        <w:t>Biểu số 2 - Ban hành kèm theo Thông tư số 61/2017/TT-BTC ngày 15 tháng 6 năm 2017 của Bộ Tài chính</w:t>
      </w:r>
      <w:bookmarkEnd w:id="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p w:rsidR="008375EC" w:rsidRPr="00EC4F6D"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b/>
                <w:bCs/>
                <w:color w:val="000000"/>
                <w:sz w:val="18"/>
                <w:szCs w:val="18"/>
                <w:lang w:eastAsia="vi-VN"/>
              </w:rPr>
              <w:t>Chương:</w:t>
            </w:r>
            <w:r w:rsidR="00EC4F6D">
              <w:rPr>
                <w:rFonts w:ascii="Arial" w:eastAsia="Times New Roman" w:hAnsi="Arial" w:cs="Arial"/>
                <w:b/>
                <w:bCs/>
                <w:color w:val="000000"/>
                <w:sz w:val="18"/>
                <w:szCs w:val="18"/>
                <w:lang w:val="en-US" w:eastAsia="vi-VN"/>
              </w:rPr>
              <w:t xml:space="preserve"> 422</w:t>
            </w:r>
          </w:p>
        </w:tc>
        <w:tc>
          <w:tcPr>
            <w:tcW w:w="7548" w:type="dxa"/>
            <w:shd w:val="clear" w:color="auto" w:fill="FFFFFF"/>
            <w:tcMar>
              <w:top w:w="0" w:type="dxa"/>
              <w:left w:w="108" w:type="dxa"/>
              <w:bottom w:w="0" w:type="dxa"/>
              <w:right w:w="108" w:type="dxa"/>
            </w:tcMar>
            <w:hideMark/>
          </w:tcPr>
          <w:p w:rsidR="008375EC" w:rsidRPr="00EC4F6D" w:rsidRDefault="008375EC" w:rsidP="008375EC">
            <w:pPr>
              <w:spacing w:before="120" w:after="120" w:line="234" w:lineRule="atLeast"/>
              <w:rPr>
                <w:rFonts w:ascii="Arial" w:eastAsia="Times New Roman" w:hAnsi="Arial" w:cs="Arial"/>
                <w:color w:val="000000"/>
                <w:sz w:val="18"/>
                <w:szCs w:val="18"/>
                <w:lang w:val="en-US" w:eastAsia="vi-VN"/>
              </w:rPr>
            </w:pPr>
            <w:r w:rsidRPr="008375EC">
              <w:rPr>
                <w:rFonts w:ascii="Arial" w:eastAsia="Times New Roman" w:hAnsi="Arial" w:cs="Arial"/>
                <w:b/>
                <w:bCs/>
                <w:color w:val="000000"/>
                <w:sz w:val="18"/>
                <w:szCs w:val="18"/>
                <w:lang w:eastAsia="vi-VN"/>
              </w:rPr>
              <w:t> </w:t>
            </w:r>
            <w:r w:rsidR="00EC4F6D">
              <w:rPr>
                <w:rFonts w:ascii="Arial" w:eastAsia="Times New Roman" w:hAnsi="Arial" w:cs="Arial"/>
                <w:b/>
                <w:bCs/>
                <w:color w:val="000000"/>
                <w:sz w:val="18"/>
                <w:szCs w:val="18"/>
                <w:lang w:val="en-US" w:eastAsia="vi-VN"/>
              </w:rPr>
              <w:t>Trường THPT Việt Đức</w:t>
            </w:r>
          </w:p>
        </w:tc>
      </w:tr>
    </w:tbl>
    <w:p w:rsidR="008375EC" w:rsidRPr="004A244F"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 THU - CHI NGÂN SÁCH NHÀ NƯỚC</w:t>
      </w:r>
      <w:r w:rsidR="00B54412" w:rsidRPr="00B54412">
        <w:rPr>
          <w:rFonts w:ascii="Arial" w:eastAsia="Times New Roman" w:hAnsi="Arial" w:cs="Arial"/>
          <w:b/>
          <w:bCs/>
          <w:color w:val="000000"/>
          <w:sz w:val="18"/>
          <w:szCs w:val="18"/>
          <w:lang w:eastAsia="vi-VN"/>
        </w:rPr>
        <w:t xml:space="preserve"> </w:t>
      </w:r>
      <w:r w:rsidR="004A244F" w:rsidRPr="004A244F">
        <w:rPr>
          <w:rFonts w:ascii="Arial" w:eastAsia="Times New Roman" w:hAnsi="Arial" w:cs="Arial"/>
          <w:b/>
          <w:bCs/>
          <w:color w:val="000000"/>
          <w:sz w:val="18"/>
          <w:szCs w:val="18"/>
          <w:lang w:eastAsia="vi-VN"/>
        </w:rPr>
        <w:t xml:space="preserve"> NĂM 2017</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(Kèm theo Quyết định số     /QĐ- ... ngày .../.../....của....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đơn vị sử dụng ngân sách)</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Đvt: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5"/>
        <w:gridCol w:w="7023"/>
        <w:gridCol w:w="1898"/>
      </w:tblGrid>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 được giao</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Tổng số thu, chi, nộp ngân sách phí, 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AC6A20"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AC6A20">
              <w:rPr>
                <w:rFonts w:ascii="Arial" w:eastAsia="Times New Roman" w:hAnsi="Arial" w:cs="Arial"/>
                <w:color w:val="000000"/>
                <w:sz w:val="18"/>
                <w:szCs w:val="18"/>
                <w:lang w:val="en-US" w:eastAsia="vi-VN"/>
              </w:rPr>
              <w:t>557</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thu phí, 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AC6A20"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008375EC"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AC6A20" w:rsidP="008375EC">
            <w:pPr>
              <w:spacing w:before="120" w:after="120" w:line="234" w:lineRule="atLeast"/>
              <w:jc w:val="center"/>
              <w:rPr>
                <w:rFonts w:ascii="Arial" w:eastAsia="Times New Roman" w:hAnsi="Arial" w:cs="Arial"/>
                <w:color w:val="000000"/>
                <w:sz w:val="18"/>
                <w:szCs w:val="18"/>
                <w:lang w:eastAsia="vi-VN"/>
              </w:rPr>
            </w:pPr>
            <w:r w:rsidRPr="00AC6A20">
              <w:rPr>
                <w:rFonts w:ascii="Arial" w:eastAsia="Times New Roman" w:hAnsi="Arial" w:cs="Arial"/>
                <w:color w:val="000000"/>
                <w:sz w:val="18"/>
                <w:szCs w:val="18"/>
                <w:lang w:eastAsia="vi-VN"/>
              </w:rPr>
              <w:t>486.</w:t>
            </w:r>
            <w:r>
              <w:rPr>
                <w:rFonts w:ascii="Arial" w:eastAsia="Times New Roman" w:hAnsi="Arial" w:cs="Arial"/>
                <w:color w:val="000000"/>
                <w:sz w:val="18"/>
                <w:szCs w:val="18"/>
                <w:lang w:val="en-US" w:eastAsia="vi-VN"/>
              </w:rPr>
              <w:t>9</w:t>
            </w:r>
            <w:r w:rsidR="008375EC"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thu phí được để lại</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AC6A20"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008375EC"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AC6A20" w:rsidP="008375EC">
            <w:pPr>
              <w:spacing w:before="120" w:after="120" w:line="234" w:lineRule="atLeast"/>
              <w:jc w:val="center"/>
              <w:rPr>
                <w:rFonts w:ascii="Arial" w:eastAsia="Times New Roman" w:hAnsi="Arial" w:cs="Arial"/>
                <w:color w:val="000000"/>
                <w:sz w:val="18"/>
                <w:szCs w:val="18"/>
                <w:lang w:eastAsia="vi-VN"/>
              </w:rPr>
            </w:pPr>
            <w:r w:rsidRPr="00AC6A20">
              <w:rPr>
                <w:rFonts w:ascii="Arial" w:eastAsia="Times New Roman" w:hAnsi="Arial" w:cs="Arial"/>
                <w:color w:val="000000"/>
                <w:sz w:val="18"/>
                <w:szCs w:val="18"/>
                <w:lang w:eastAsia="vi-VN"/>
              </w:rPr>
              <w:t>486.</w:t>
            </w:r>
            <w:r>
              <w:rPr>
                <w:rFonts w:ascii="Arial" w:eastAsia="Times New Roman" w:hAnsi="Arial" w:cs="Arial"/>
                <w:color w:val="000000"/>
                <w:sz w:val="18"/>
                <w:szCs w:val="18"/>
                <w:lang w:val="en-US" w:eastAsia="vi-VN"/>
              </w:rPr>
              <w:t>9</w:t>
            </w:r>
            <w:r w:rsidR="008375EC"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AC6A20"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AC6A20">
              <w:rPr>
                <w:rFonts w:ascii="Arial" w:eastAsia="Times New Roman" w:hAnsi="Arial" w:cs="Arial"/>
                <w:color w:val="000000"/>
                <w:sz w:val="18"/>
                <w:szCs w:val="18"/>
                <w:lang w:val="en-US" w:eastAsia="vi-VN"/>
              </w:rPr>
              <w:t>486.9</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4A244F" w:rsidRDefault="008375EC" w:rsidP="008375EC">
            <w:pPr>
              <w:spacing w:before="120" w:after="120" w:line="234" w:lineRule="atLeast"/>
              <w:jc w:val="center"/>
              <w:rPr>
                <w:rFonts w:ascii="Arial" w:eastAsia="Times New Roman" w:hAnsi="Arial" w:cs="Arial"/>
                <w:color w:val="000000"/>
                <w:sz w:val="18"/>
                <w:szCs w:val="18"/>
                <w:lang w:eastAsia="vi-VN"/>
              </w:rPr>
            </w:pP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phí, lệ phí nộp NSNN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4A244F"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r w:rsidR="00AC6A20" w:rsidRPr="004A244F">
              <w:rPr>
                <w:rFonts w:ascii="Arial" w:eastAsia="Times New Roman" w:hAnsi="Arial" w:cs="Arial"/>
                <w:color w:val="000000"/>
                <w:sz w:val="18"/>
                <w:szCs w:val="18"/>
                <w:lang w:eastAsia="vi-VN"/>
              </w:rPr>
              <w:t>486.9</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3.1</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AC6A20"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AC6A20">
              <w:rPr>
                <w:rFonts w:ascii="Arial" w:eastAsia="Times New Roman" w:hAnsi="Arial" w:cs="Arial"/>
                <w:color w:val="000000"/>
                <w:sz w:val="18"/>
                <w:szCs w:val="18"/>
                <w:lang w:val="en-US" w:eastAsia="vi-VN"/>
              </w:rPr>
              <w:t>486.9</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3.2</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chi ngân sách nhà nước</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4A244F" w:rsidRDefault="004A244F" w:rsidP="00957223">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color w:val="000000"/>
                <w:sz w:val="18"/>
                <w:szCs w:val="18"/>
                <w:lang w:val="en-US" w:eastAsia="vi-VN"/>
              </w:rPr>
              <w:t>11.210.712</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957223">
            <w:pPr>
              <w:spacing w:before="120" w:after="120" w:line="234" w:lineRule="atLeast"/>
              <w:jc w:val="center"/>
              <w:rPr>
                <w:rFonts w:ascii="Arial" w:eastAsia="Times New Roman" w:hAnsi="Arial" w:cs="Arial"/>
                <w:color w:val="000000"/>
                <w:sz w:val="18"/>
                <w:szCs w:val="18"/>
                <w:lang w:eastAsia="vi-VN"/>
              </w:rPr>
            </w:pP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092D24" w:rsidRDefault="004A244F"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10.142</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2F6D89" w:rsidRDefault="004A244F" w:rsidP="00957223">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color w:val="000000"/>
                <w:sz w:val="18"/>
                <w:szCs w:val="18"/>
                <w:lang w:val="en-US" w:eastAsia="vi-VN"/>
              </w:rPr>
              <w:t>1.069</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quốc gia</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Bộ</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cơ sở</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 theo chức năng</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2.3</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3.1</w:t>
            </w:r>
          </w:p>
        </w:tc>
        <w:tc>
          <w:tcPr>
            <w:tcW w:w="3737" w:type="pct"/>
            <w:tcBorders>
              <w:top w:val="single" w:sz="8" w:space="0" w:color="auto"/>
              <w:left w:val="single" w:sz="8" w:space="0" w:color="auto"/>
              <w:bottom w:val="nil"/>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single" w:sz="8" w:space="0" w:color="auto"/>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3.2</w:t>
            </w:r>
          </w:p>
        </w:tc>
        <w:tc>
          <w:tcPr>
            <w:tcW w:w="3737" w:type="pct"/>
            <w:tcBorders>
              <w:top w:val="single" w:sz="8" w:space="0" w:color="auto"/>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8.1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 quốc gia)</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A244F" w:rsidRPr="008375EC" w:rsidTr="004A244F">
        <w:trPr>
          <w:tblCellSpacing w:w="0" w:type="dxa"/>
        </w:trPr>
        <w:tc>
          <w:tcPr>
            <w:tcW w:w="253"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37" w:type="pct"/>
            <w:tcBorders>
              <w:top w:val="nil"/>
              <w:left w:val="single" w:sz="8" w:space="0" w:color="auto"/>
              <w:bottom w:val="single" w:sz="8" w:space="0" w:color="auto"/>
              <w:right w:val="nil"/>
            </w:tcBorders>
            <w:shd w:val="clear" w:color="auto" w:fill="FFFFFF"/>
            <w:vAlign w:val="center"/>
            <w:hideMark/>
          </w:tcPr>
          <w:p w:rsidR="004A244F" w:rsidRPr="008375EC" w:rsidRDefault="004A244F"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w:t>
            </w:r>
          </w:p>
        </w:tc>
        <w:tc>
          <w:tcPr>
            <w:tcW w:w="1010" w:type="pct"/>
            <w:tcBorders>
              <w:top w:val="nil"/>
              <w:left w:val="single" w:sz="8" w:space="0" w:color="auto"/>
              <w:bottom w:val="single" w:sz="8" w:space="0" w:color="auto"/>
              <w:right w:val="single" w:sz="8" w:space="0" w:color="auto"/>
            </w:tcBorders>
            <w:shd w:val="clear" w:color="auto" w:fill="FFFFFF"/>
            <w:vAlign w:val="center"/>
            <w:hideMark/>
          </w:tcPr>
          <w:p w:rsidR="004A244F" w:rsidRPr="008375EC" w:rsidRDefault="004A244F"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957223"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4A244F" w:rsidRPr="00957223" w:rsidRDefault="004A244F" w:rsidP="008375EC">
      <w:pPr>
        <w:shd w:val="clear" w:color="auto" w:fill="FFFFFF"/>
        <w:spacing w:before="120" w:after="120" w:line="234" w:lineRule="atLeast"/>
        <w:rPr>
          <w:rFonts w:ascii="Arial" w:eastAsia="Times New Roman" w:hAnsi="Arial" w:cs="Arial"/>
          <w:color w:val="000000"/>
          <w:sz w:val="18"/>
          <w:szCs w:val="18"/>
          <w:lang w:eastAsia="vi-VN"/>
        </w:rPr>
      </w:pP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6" w:name="chuong_pl_7"/>
      <w:r w:rsidRPr="008375EC">
        <w:rPr>
          <w:rFonts w:ascii="Arial" w:eastAsia="Times New Roman" w:hAnsi="Arial" w:cs="Arial"/>
          <w:i/>
          <w:iCs/>
          <w:color w:val="000000"/>
          <w:sz w:val="18"/>
          <w:szCs w:val="18"/>
          <w:lang w:eastAsia="vi-VN"/>
        </w:rPr>
        <w:lastRenderedPageBreak/>
        <w:t>Biểu số 3 - Ban hành kèm theo Thông tư số 61/2017/TT-BTC ngày 15 tháng 6 năm 2017 của Bộ Tài chính</w:t>
      </w:r>
      <w:bookmarkEnd w:id="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8375EC" w:rsidRDefault="008375EC" w:rsidP="008375EC">
            <w:pPr>
              <w:spacing w:before="120" w:after="120" w:line="234" w:lineRule="atLeast"/>
              <w:rPr>
                <w:rFonts w:ascii="Arial" w:eastAsia="Times New Roman" w:hAnsi="Arial" w:cs="Arial"/>
                <w:b/>
                <w:bCs/>
                <w:color w:val="000000"/>
                <w:sz w:val="18"/>
                <w:szCs w:val="18"/>
                <w:lang w:val="en-US" w:eastAsia="vi-VN"/>
              </w:rPr>
            </w:pPr>
            <w:r w:rsidRPr="008375EC">
              <w:rPr>
                <w:rFonts w:ascii="Arial" w:eastAsia="Times New Roman" w:hAnsi="Arial" w:cs="Arial"/>
                <w:b/>
                <w:bCs/>
                <w:color w:val="000000"/>
                <w:sz w:val="18"/>
                <w:szCs w:val="18"/>
                <w:lang w:eastAsia="vi-VN"/>
              </w:rPr>
              <w:t> </w:t>
            </w:r>
            <w:r w:rsidR="00AC6A20">
              <w:rPr>
                <w:rFonts w:ascii="Arial" w:eastAsia="Times New Roman" w:hAnsi="Arial" w:cs="Arial"/>
                <w:b/>
                <w:bCs/>
                <w:color w:val="000000"/>
                <w:sz w:val="18"/>
                <w:szCs w:val="18"/>
                <w:lang w:val="en-US" w:eastAsia="vi-VN"/>
              </w:rPr>
              <w:t>Trường THPT Việt Đức</w:t>
            </w:r>
          </w:p>
          <w:p w:rsidR="008A5514" w:rsidRPr="00AC6A20" w:rsidRDefault="008A5514" w:rsidP="008375EC">
            <w:pPr>
              <w:spacing w:before="120" w:after="120" w:line="234" w:lineRule="atLeast"/>
              <w:rPr>
                <w:rFonts w:ascii="Arial" w:eastAsia="Times New Roman" w:hAnsi="Arial" w:cs="Arial"/>
                <w:color w:val="000000"/>
                <w:sz w:val="18"/>
                <w:szCs w:val="18"/>
                <w:lang w:val="en-US" w:eastAsia="vi-VN"/>
              </w:rPr>
            </w:pPr>
            <w:r>
              <w:rPr>
                <w:rFonts w:ascii="Arial" w:eastAsia="Times New Roman" w:hAnsi="Arial" w:cs="Arial"/>
                <w:b/>
                <w:bCs/>
                <w:color w:val="000000"/>
                <w:sz w:val="18"/>
                <w:szCs w:val="18"/>
                <w:lang w:val="en-US" w:eastAsia="vi-VN"/>
              </w:rPr>
              <w:t>422</w:t>
            </w:r>
          </w:p>
        </w:tc>
      </w:tr>
    </w:tbl>
    <w:p w:rsidR="008375EC" w:rsidRPr="00703E87"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ĐÁNH GIÁ THỰC HIỆN DỰ TOÁN THU- CHI NGÂN SÁCH QUÝ</w:t>
      </w:r>
      <w:r w:rsidR="000D166A" w:rsidRPr="000D166A">
        <w:rPr>
          <w:rFonts w:ascii="Arial" w:eastAsia="Times New Roman" w:hAnsi="Arial" w:cs="Arial"/>
          <w:b/>
          <w:bCs/>
          <w:color w:val="000000"/>
          <w:sz w:val="18"/>
          <w:szCs w:val="18"/>
          <w:lang w:eastAsia="vi-VN"/>
        </w:rPr>
        <w:t xml:space="preserve"> I,II năm 2017</w:t>
      </w:r>
      <w:r w:rsidRPr="008375EC">
        <w:rPr>
          <w:rFonts w:ascii="Arial" w:eastAsia="Times New Roman" w:hAnsi="Arial" w:cs="Arial"/>
          <w:b/>
          <w:bCs/>
          <w:color w:val="000000"/>
          <w:sz w:val="18"/>
          <w:szCs w:val="18"/>
          <w:lang w:eastAsia="vi-VN"/>
        </w:rPr>
        <w:t xml:space="preserve"> (6 THÁNG/CẢ NĂM)</w:t>
      </w:r>
      <w:r w:rsidR="00703E87" w:rsidRPr="00703E87">
        <w:rPr>
          <w:rFonts w:ascii="Arial" w:eastAsia="Times New Roman" w:hAnsi="Arial" w:cs="Arial"/>
          <w:b/>
          <w:bCs/>
          <w:color w:val="000000"/>
          <w:sz w:val="18"/>
          <w:szCs w:val="18"/>
          <w:lang w:eastAsia="vi-VN"/>
        </w:rPr>
        <w:t xml:space="preserve">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đơn vị dự toán cấp trên và đơn vị dự toán sử dụng ngân sách nhà nước)</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4893"/>
        <w:gridCol w:w="863"/>
        <w:gridCol w:w="1150"/>
        <w:gridCol w:w="863"/>
        <w:gridCol w:w="1150"/>
      </w:tblGrid>
      <w:tr w:rsidR="008375EC" w:rsidRPr="008375EC" w:rsidTr="00B346F4">
        <w:trPr>
          <w:tblCellSpacing w:w="0" w:type="dxa"/>
        </w:trPr>
        <w:tc>
          <w:tcPr>
            <w:tcW w:w="254"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2604"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459"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 năm</w:t>
            </w:r>
          </w:p>
        </w:tc>
        <w:tc>
          <w:tcPr>
            <w:tcW w:w="612"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Ước thực hiện quý/6 tháng/năm</w:t>
            </w:r>
          </w:p>
        </w:tc>
        <w:tc>
          <w:tcPr>
            <w:tcW w:w="1071" w:type="pct"/>
            <w:gridSpan w:val="2"/>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So sánh (%)</w:t>
            </w:r>
          </w:p>
        </w:tc>
      </w:tr>
      <w:tr w:rsidR="008375EC" w:rsidRPr="008375EC" w:rsidTr="0041015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Cùng kỳ năm trước</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Tổng số thu, chi, nộp ngân sách phí, lệ phí</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AC6A20"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008375EC"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AC6A20"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AC6A20">
              <w:rPr>
                <w:rFonts w:ascii="Arial" w:eastAsia="Times New Roman" w:hAnsi="Arial" w:cs="Arial"/>
                <w:color w:val="000000"/>
                <w:sz w:val="18"/>
                <w:szCs w:val="18"/>
                <w:lang w:val="en-US" w:eastAsia="vi-VN"/>
              </w:rPr>
              <w:t>165.4</w:t>
            </w:r>
          </w:p>
        </w:tc>
        <w:tc>
          <w:tcPr>
            <w:tcW w:w="459" w:type="pct"/>
            <w:tcBorders>
              <w:top w:val="single" w:sz="8" w:space="0" w:color="auto"/>
              <w:left w:val="single" w:sz="8" w:space="0" w:color="auto"/>
              <w:bottom w:val="nil"/>
              <w:right w:val="nil"/>
            </w:tcBorders>
            <w:shd w:val="clear" w:color="auto" w:fill="FFFFFF"/>
            <w:vAlign w:val="center"/>
            <w:hideMark/>
          </w:tcPr>
          <w:p w:rsidR="008375EC" w:rsidRPr="00B346F4"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B346F4">
              <w:rPr>
                <w:rFonts w:ascii="Arial" w:eastAsia="Times New Roman" w:hAnsi="Arial" w:cs="Arial"/>
                <w:color w:val="000000"/>
                <w:sz w:val="18"/>
                <w:szCs w:val="18"/>
                <w:lang w:val="en-US" w:eastAsia="vi-VN"/>
              </w:rPr>
              <w:t>87.5%</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r w:rsidR="00B346F4">
              <w:rPr>
                <w:rFonts w:ascii="Arial" w:eastAsia="Times New Roman" w:hAnsi="Arial" w:cs="Arial"/>
                <w:color w:val="000000"/>
                <w:sz w:val="18"/>
                <w:szCs w:val="18"/>
                <w:lang w:val="en-US" w:eastAsia="vi-VN"/>
              </w:rPr>
              <w:t>87.5%</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thu phí, lệ phí</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thu phí được để lại</w:t>
            </w:r>
          </w:p>
        </w:tc>
        <w:tc>
          <w:tcPr>
            <w:tcW w:w="459" w:type="pct"/>
            <w:tcBorders>
              <w:top w:val="single" w:sz="8" w:space="0" w:color="auto"/>
              <w:left w:val="single" w:sz="8" w:space="0" w:color="auto"/>
              <w:bottom w:val="nil"/>
              <w:right w:val="nil"/>
            </w:tcBorders>
            <w:shd w:val="clear" w:color="auto" w:fill="FFFFFF"/>
            <w:vAlign w:val="center"/>
            <w:hideMark/>
          </w:tcPr>
          <w:p w:rsidR="008375EC" w:rsidRPr="00007D88"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007D88">
              <w:rPr>
                <w:rFonts w:ascii="Arial" w:eastAsia="Times New Roman" w:hAnsi="Arial" w:cs="Arial"/>
                <w:color w:val="000000"/>
                <w:sz w:val="18"/>
                <w:szCs w:val="18"/>
                <w:lang w:val="en-US" w:eastAsia="vi-VN"/>
              </w:rPr>
              <w:t>486.9</w:t>
            </w:r>
          </w:p>
        </w:tc>
        <w:tc>
          <w:tcPr>
            <w:tcW w:w="612" w:type="pct"/>
            <w:tcBorders>
              <w:top w:val="single" w:sz="8" w:space="0" w:color="auto"/>
              <w:left w:val="single" w:sz="8" w:space="0" w:color="auto"/>
              <w:bottom w:val="nil"/>
              <w:right w:val="nil"/>
            </w:tcBorders>
            <w:shd w:val="clear" w:color="auto" w:fill="FFFFFF"/>
            <w:vAlign w:val="center"/>
            <w:hideMark/>
          </w:tcPr>
          <w:p w:rsidR="008375EC" w:rsidRPr="0041015C"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41015C">
              <w:rPr>
                <w:rFonts w:ascii="Arial" w:eastAsia="Times New Roman" w:hAnsi="Arial" w:cs="Arial"/>
                <w:color w:val="000000"/>
                <w:sz w:val="18"/>
                <w:szCs w:val="18"/>
                <w:lang w:val="en-US" w:eastAsia="vi-VN"/>
              </w:rPr>
              <w:t>70.6</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phí, lệ phí nộp NSNN</w:t>
            </w:r>
          </w:p>
        </w:tc>
        <w:tc>
          <w:tcPr>
            <w:tcW w:w="459" w:type="pct"/>
            <w:tcBorders>
              <w:top w:val="single" w:sz="8" w:space="0" w:color="auto"/>
              <w:left w:val="single" w:sz="8" w:space="0" w:color="auto"/>
              <w:bottom w:val="nil"/>
              <w:right w:val="nil"/>
            </w:tcBorders>
            <w:shd w:val="clear" w:color="auto" w:fill="FFFFFF"/>
            <w:vAlign w:val="center"/>
            <w:hideMark/>
          </w:tcPr>
          <w:p w:rsidR="008375EC" w:rsidRPr="0041015C"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41015C">
              <w:rPr>
                <w:rFonts w:ascii="Arial" w:eastAsia="Times New Roman" w:hAnsi="Arial" w:cs="Arial"/>
                <w:color w:val="000000"/>
                <w:sz w:val="18"/>
                <w:szCs w:val="18"/>
                <w:lang w:val="en-US" w:eastAsia="vi-VN"/>
              </w:rPr>
              <w:t>486.9</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165.4</w:t>
            </w:r>
            <w:r w:rsidR="008375EC"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3.1</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165.4</w:t>
            </w:r>
            <w:r w:rsidR="008375EC"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3.2</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chi ngân sách nhà nước</w:t>
            </w:r>
          </w:p>
        </w:tc>
        <w:tc>
          <w:tcPr>
            <w:tcW w:w="459" w:type="pct"/>
            <w:tcBorders>
              <w:top w:val="single" w:sz="8" w:space="0" w:color="auto"/>
              <w:left w:val="single" w:sz="8" w:space="0" w:color="auto"/>
              <w:bottom w:val="nil"/>
              <w:right w:val="nil"/>
            </w:tcBorders>
            <w:shd w:val="clear" w:color="auto" w:fill="FFFFFF"/>
            <w:vAlign w:val="center"/>
            <w:hideMark/>
          </w:tcPr>
          <w:p w:rsidR="008375EC" w:rsidRPr="0041015C"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41015C">
              <w:rPr>
                <w:rFonts w:ascii="Arial" w:eastAsia="Times New Roman" w:hAnsi="Arial" w:cs="Arial"/>
                <w:color w:val="000000"/>
                <w:sz w:val="18"/>
                <w:szCs w:val="18"/>
                <w:lang w:val="en-US" w:eastAsia="vi-VN"/>
              </w:rPr>
              <w:t>10.142</w:t>
            </w:r>
          </w:p>
        </w:tc>
        <w:tc>
          <w:tcPr>
            <w:tcW w:w="612" w:type="pct"/>
            <w:tcBorders>
              <w:top w:val="single" w:sz="8" w:space="0" w:color="auto"/>
              <w:left w:val="single" w:sz="8" w:space="0" w:color="auto"/>
              <w:bottom w:val="nil"/>
              <w:right w:val="nil"/>
            </w:tcBorders>
            <w:shd w:val="clear" w:color="auto" w:fill="FFFFFF"/>
            <w:vAlign w:val="center"/>
            <w:hideMark/>
          </w:tcPr>
          <w:p w:rsidR="008375EC" w:rsidRPr="00007D88" w:rsidRDefault="0041015C" w:rsidP="008375EC">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color w:val="000000"/>
                <w:sz w:val="18"/>
                <w:szCs w:val="18"/>
                <w:lang w:val="en-US" w:eastAsia="vi-VN"/>
              </w:rPr>
              <w:t>5.0</w:t>
            </w:r>
            <w:r w:rsidR="00007D88">
              <w:rPr>
                <w:rFonts w:ascii="Arial" w:eastAsia="Times New Roman" w:hAnsi="Arial" w:cs="Arial"/>
                <w:color w:val="000000"/>
                <w:sz w:val="18"/>
                <w:szCs w:val="18"/>
                <w:lang w:val="en-US" w:eastAsia="vi-VN"/>
              </w:rPr>
              <w:t>09</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604"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604"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459" w:type="pct"/>
            <w:tcBorders>
              <w:top w:val="single" w:sz="8" w:space="0" w:color="auto"/>
              <w:left w:val="single" w:sz="8" w:space="0" w:color="auto"/>
              <w:bottom w:val="nil"/>
              <w:right w:val="nil"/>
            </w:tcBorders>
            <w:shd w:val="clear" w:color="auto" w:fill="FFFFFF"/>
            <w:vAlign w:val="center"/>
            <w:hideMark/>
          </w:tcPr>
          <w:p w:rsidR="00B346F4" w:rsidRPr="00092D24" w:rsidRDefault="00B346F4"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eastAsia="vi-VN"/>
              </w:rPr>
              <w:t>10.142</w:t>
            </w:r>
          </w:p>
        </w:tc>
        <w:tc>
          <w:tcPr>
            <w:tcW w:w="612" w:type="pct"/>
            <w:tcBorders>
              <w:top w:val="single" w:sz="8" w:space="0" w:color="auto"/>
              <w:left w:val="single" w:sz="8" w:space="0" w:color="auto"/>
              <w:bottom w:val="nil"/>
              <w:right w:val="nil"/>
            </w:tcBorders>
            <w:shd w:val="clear" w:color="auto" w:fill="FFFFFF"/>
            <w:vAlign w:val="center"/>
            <w:hideMark/>
          </w:tcPr>
          <w:p w:rsidR="00B346F4" w:rsidRPr="00B346F4" w:rsidRDefault="00007D88" w:rsidP="008375EC">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color w:val="000000"/>
                <w:sz w:val="18"/>
                <w:szCs w:val="18"/>
                <w:lang w:val="en-US" w:eastAsia="vi-VN"/>
              </w:rPr>
              <w:t>5.009</w:t>
            </w:r>
          </w:p>
        </w:tc>
        <w:tc>
          <w:tcPr>
            <w:tcW w:w="459"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604"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459" w:type="pct"/>
            <w:tcBorders>
              <w:top w:val="single" w:sz="8" w:space="0" w:color="auto"/>
              <w:left w:val="single" w:sz="8" w:space="0" w:color="auto"/>
              <w:bottom w:val="nil"/>
              <w:right w:val="nil"/>
            </w:tcBorders>
            <w:shd w:val="clear" w:color="auto" w:fill="FFFFFF"/>
            <w:vAlign w:val="center"/>
            <w:hideMark/>
          </w:tcPr>
          <w:p w:rsidR="00B346F4" w:rsidRPr="002F6D89" w:rsidRDefault="00B346F4" w:rsidP="00957223">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color w:val="000000"/>
                <w:sz w:val="18"/>
                <w:szCs w:val="18"/>
                <w:lang w:val="en-US" w:eastAsia="vi-VN"/>
              </w:rPr>
              <w:t>1.069</w:t>
            </w:r>
          </w:p>
        </w:tc>
        <w:tc>
          <w:tcPr>
            <w:tcW w:w="612" w:type="pct"/>
            <w:tcBorders>
              <w:top w:val="single" w:sz="8" w:space="0" w:color="auto"/>
              <w:left w:val="single" w:sz="8" w:space="0" w:color="auto"/>
              <w:bottom w:val="nil"/>
              <w:right w:val="nil"/>
            </w:tcBorders>
            <w:shd w:val="clear" w:color="auto" w:fill="FFFFFF"/>
            <w:vAlign w:val="center"/>
            <w:hideMark/>
          </w:tcPr>
          <w:p w:rsidR="00B346F4" w:rsidRPr="00B346F4" w:rsidRDefault="00B346F4" w:rsidP="008375EC">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color w:val="000000"/>
                <w:sz w:val="18"/>
                <w:szCs w:val="18"/>
                <w:lang w:val="en-US" w:eastAsia="vi-VN"/>
              </w:rPr>
              <w:t>79.2</w:t>
            </w:r>
          </w:p>
        </w:tc>
        <w:tc>
          <w:tcPr>
            <w:tcW w:w="459"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604"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459"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nil"/>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nil"/>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single" w:sz="8" w:space="0" w:color="auto"/>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604" w:type="pct"/>
            <w:tcBorders>
              <w:top w:val="single" w:sz="8" w:space="0" w:color="auto"/>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quốc gia</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Bộ</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cơ sở</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 theo chức năng</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2.3</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8.1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 quốc gia)</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B346F4" w:rsidRPr="008375EC" w:rsidTr="00B346F4">
        <w:trPr>
          <w:tblCellSpacing w:w="0" w:type="dxa"/>
        </w:trPr>
        <w:tc>
          <w:tcPr>
            <w:tcW w:w="25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4"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9" w:type="pct"/>
            <w:tcBorders>
              <w:top w:val="nil"/>
              <w:left w:val="single" w:sz="8" w:space="0" w:color="auto"/>
              <w:bottom w:val="single" w:sz="8" w:space="0" w:color="auto"/>
              <w:right w:val="nil"/>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12" w:type="pct"/>
            <w:tcBorders>
              <w:top w:val="nil"/>
              <w:left w:val="single" w:sz="8" w:space="0" w:color="auto"/>
              <w:bottom w:val="single" w:sz="8" w:space="0" w:color="auto"/>
              <w:right w:val="single" w:sz="8" w:space="0" w:color="auto"/>
            </w:tcBorders>
            <w:shd w:val="clear" w:color="auto" w:fill="FFFFFF"/>
            <w:vAlign w:val="center"/>
            <w:hideMark/>
          </w:tcPr>
          <w:p w:rsidR="00B346F4" w:rsidRPr="008375EC" w:rsidRDefault="00B346F4"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375EC" w:rsidRPr="008375EC" w:rsidTr="008375EC">
        <w:trPr>
          <w:tblCellSpacing w:w="0" w:type="dxa"/>
        </w:trPr>
        <w:tc>
          <w:tcPr>
            <w:tcW w:w="442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8375EC" w:rsidRPr="00093308" w:rsidRDefault="008375EC" w:rsidP="008375EC">
            <w:pPr>
              <w:spacing w:before="120" w:after="120" w:line="234" w:lineRule="atLeast"/>
              <w:jc w:val="center"/>
              <w:rPr>
                <w:rFonts w:ascii="Arial" w:eastAsia="Times New Roman" w:hAnsi="Arial" w:cs="Arial"/>
                <w:b/>
                <w:bCs/>
                <w:color w:val="000000"/>
                <w:sz w:val="18"/>
                <w:szCs w:val="18"/>
                <w:lang w:eastAsia="vi-VN"/>
              </w:rPr>
            </w:pPr>
            <w:r w:rsidRPr="008375EC">
              <w:rPr>
                <w:rFonts w:ascii="Arial" w:eastAsia="Times New Roman" w:hAnsi="Arial" w:cs="Arial"/>
                <w:i/>
                <w:iCs/>
                <w:color w:val="000000"/>
                <w:sz w:val="18"/>
                <w:szCs w:val="18"/>
                <w:lang w:eastAsia="vi-VN"/>
              </w:rPr>
              <w:t>Ngày    tháng     năm</w:t>
            </w:r>
            <w:r w:rsidRPr="008375EC">
              <w:rPr>
                <w:rFonts w:ascii="Arial" w:eastAsia="Times New Roman" w:hAnsi="Arial" w:cs="Arial"/>
                <w:color w:val="000000"/>
                <w:sz w:val="18"/>
                <w:szCs w:val="18"/>
                <w:lang w:eastAsia="vi-VN"/>
              </w:rPr>
              <w:br/>
            </w:r>
            <w:r w:rsidRPr="008375EC">
              <w:rPr>
                <w:rFonts w:ascii="Arial" w:eastAsia="Times New Roman" w:hAnsi="Arial" w:cs="Arial"/>
                <w:b/>
                <w:bCs/>
                <w:color w:val="000000"/>
                <w:sz w:val="18"/>
                <w:szCs w:val="18"/>
                <w:lang w:eastAsia="vi-VN"/>
              </w:rPr>
              <w:t>Thủ trưởng đơn vị</w:t>
            </w:r>
          </w:p>
          <w:p w:rsidR="008A5514" w:rsidRPr="008A5514" w:rsidRDefault="008A5514" w:rsidP="008375EC">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b/>
                <w:bCs/>
                <w:color w:val="000000"/>
                <w:sz w:val="18"/>
                <w:szCs w:val="18"/>
                <w:lang w:val="en-US" w:eastAsia="vi-VN"/>
              </w:rPr>
              <w:t>Văn Thành Sơn</w:t>
            </w:r>
          </w:p>
        </w:tc>
      </w:tr>
    </w:tbl>
    <w:p w:rsidR="008375EC" w:rsidRPr="00957223"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957223" w:rsidRDefault="00007D88" w:rsidP="008375EC">
      <w:pPr>
        <w:shd w:val="clear" w:color="auto" w:fill="FFFFFF"/>
        <w:spacing w:before="120" w:after="120" w:line="234" w:lineRule="atLeast"/>
        <w:rPr>
          <w:rFonts w:ascii="Arial" w:eastAsia="Times New Roman" w:hAnsi="Arial" w:cs="Arial"/>
          <w:color w:val="000000"/>
          <w:sz w:val="18"/>
          <w:szCs w:val="18"/>
          <w:lang w:eastAsia="vi-VN"/>
        </w:rPr>
      </w:pPr>
    </w:p>
    <w:p w:rsidR="00007D88" w:rsidRPr="008A5514" w:rsidRDefault="00007D88" w:rsidP="008375EC">
      <w:pPr>
        <w:shd w:val="clear" w:color="auto" w:fill="FFFFFF"/>
        <w:spacing w:before="120" w:after="120" w:line="234" w:lineRule="atLeast"/>
        <w:rPr>
          <w:rFonts w:ascii="Arial" w:eastAsia="Times New Roman" w:hAnsi="Arial" w:cs="Arial"/>
          <w:color w:val="000000"/>
          <w:sz w:val="18"/>
          <w:szCs w:val="18"/>
          <w:lang w:val="en-US" w:eastAsia="vi-VN"/>
        </w:rPr>
      </w:pP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7" w:name="chuong_pl_8"/>
      <w:r w:rsidRPr="008375EC">
        <w:rPr>
          <w:rFonts w:ascii="Arial" w:eastAsia="Times New Roman" w:hAnsi="Arial" w:cs="Arial"/>
          <w:i/>
          <w:iCs/>
          <w:color w:val="000000"/>
          <w:sz w:val="18"/>
          <w:szCs w:val="18"/>
          <w:lang w:eastAsia="vi-VN"/>
        </w:rPr>
        <w:lastRenderedPageBreak/>
        <w:t>Biểu số 4 - Ban hành kèm theo Thông tư số 61/2017/TT-BTC ngày 15 tháng 6 năm 2017 của Bộ Tài chính</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220F75" w:rsidRDefault="008375EC" w:rsidP="00220F75">
            <w:pPr>
              <w:spacing w:before="120" w:after="120" w:line="234" w:lineRule="atLeast"/>
              <w:rPr>
                <w:rFonts w:ascii="Arial" w:eastAsia="Times New Roman" w:hAnsi="Arial" w:cs="Arial"/>
                <w:b/>
                <w:bCs/>
                <w:color w:val="000000"/>
                <w:sz w:val="18"/>
                <w:szCs w:val="18"/>
                <w:lang w:val="en-US" w:eastAsia="vi-VN"/>
              </w:rPr>
            </w:pPr>
            <w:r w:rsidRPr="008375EC">
              <w:rPr>
                <w:rFonts w:ascii="Arial" w:eastAsia="Times New Roman" w:hAnsi="Arial" w:cs="Arial"/>
                <w:b/>
                <w:bCs/>
                <w:color w:val="000000"/>
                <w:sz w:val="18"/>
                <w:szCs w:val="18"/>
                <w:lang w:eastAsia="vi-VN"/>
              </w:rPr>
              <w:t> </w:t>
            </w:r>
            <w:r w:rsidR="00220F75">
              <w:rPr>
                <w:rFonts w:ascii="Arial" w:eastAsia="Times New Roman" w:hAnsi="Arial" w:cs="Arial"/>
                <w:b/>
                <w:bCs/>
                <w:color w:val="000000"/>
                <w:sz w:val="18"/>
                <w:szCs w:val="18"/>
                <w:lang w:val="en-US" w:eastAsia="vi-VN"/>
              </w:rPr>
              <w:t>Trường THPT Việt Đức</w:t>
            </w:r>
          </w:p>
          <w:p w:rsidR="008375EC" w:rsidRPr="008375EC" w:rsidRDefault="00220F75" w:rsidP="00220F75">
            <w:pPr>
              <w:spacing w:before="120" w:after="120" w:line="234" w:lineRule="atLeast"/>
              <w:rPr>
                <w:rFonts w:ascii="Arial" w:eastAsia="Times New Roman" w:hAnsi="Arial" w:cs="Arial"/>
                <w:color w:val="000000"/>
                <w:sz w:val="18"/>
                <w:szCs w:val="18"/>
                <w:lang w:eastAsia="vi-VN"/>
              </w:rPr>
            </w:pPr>
            <w:r>
              <w:rPr>
                <w:rFonts w:ascii="Arial" w:eastAsia="Times New Roman" w:hAnsi="Arial" w:cs="Arial"/>
                <w:b/>
                <w:bCs/>
                <w:color w:val="000000"/>
                <w:sz w:val="18"/>
                <w:szCs w:val="18"/>
                <w:lang w:val="en-US" w:eastAsia="vi-VN"/>
              </w:rPr>
              <w:t>422</w:t>
            </w:r>
            <w:r w:rsidR="002F6D89">
              <w:rPr>
                <w:rFonts w:ascii="Arial" w:eastAsia="Times New Roman" w:hAnsi="Arial" w:cs="Arial"/>
                <w:b/>
                <w:bCs/>
                <w:color w:val="000000"/>
                <w:sz w:val="18"/>
                <w:szCs w:val="18"/>
                <w:lang w:val="en-US" w:eastAsia="vi-VN"/>
              </w:rPr>
              <w:t xml:space="preserve"> </w:t>
            </w:r>
          </w:p>
        </w:tc>
      </w:tr>
    </w:tbl>
    <w:p w:rsidR="008375EC" w:rsidRPr="00957223"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QUYẾT TOÁN THU - CHI NGUỒN NSNN, NGUỒN KHÁC</w:t>
      </w:r>
      <w:r w:rsidRPr="008375EC">
        <w:rPr>
          <w:rFonts w:ascii="Arial" w:eastAsia="Times New Roman" w:hAnsi="Arial" w:cs="Arial"/>
          <w:color w:val="000000"/>
          <w:sz w:val="18"/>
          <w:szCs w:val="18"/>
          <w:lang w:eastAsia="vi-VN"/>
        </w:rPr>
        <w:t> </w:t>
      </w:r>
      <w:r w:rsidRPr="008375EC">
        <w:rPr>
          <w:rFonts w:ascii="Arial" w:eastAsia="Times New Roman" w:hAnsi="Arial" w:cs="Arial"/>
          <w:b/>
          <w:bCs/>
          <w:color w:val="000000"/>
          <w:sz w:val="18"/>
          <w:szCs w:val="18"/>
          <w:lang w:eastAsia="vi-VN"/>
        </w:rPr>
        <w:t xml:space="preserve">năm </w:t>
      </w:r>
      <w:r w:rsidR="00957223" w:rsidRPr="00957223">
        <w:rPr>
          <w:rFonts w:ascii="Arial" w:eastAsia="Times New Roman" w:hAnsi="Arial" w:cs="Arial"/>
          <w:b/>
          <w:bCs/>
          <w:color w:val="000000"/>
          <w:sz w:val="18"/>
          <w:szCs w:val="18"/>
          <w:lang w:eastAsia="vi-VN"/>
        </w:rPr>
        <w:t>2017</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(Kèm theo Quyết định số    /QĐ- ... ngày …/…/… của....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đơn vị dự toán cấp trên và đơn vị dự toán sử dụng ngân sách nhà nước)</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2"/>
        <w:gridCol w:w="4306"/>
        <w:gridCol w:w="898"/>
        <w:gridCol w:w="994"/>
        <w:gridCol w:w="804"/>
        <w:gridCol w:w="1122"/>
        <w:gridCol w:w="900"/>
      </w:tblGrid>
      <w:tr w:rsidR="008375EC" w:rsidRPr="008375EC" w:rsidTr="005555BE">
        <w:trPr>
          <w:tblCellSpacing w:w="0" w:type="dxa"/>
        </w:trPr>
        <w:tc>
          <w:tcPr>
            <w:tcW w:w="197"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229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478"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báo cáo quyết toán</w:t>
            </w:r>
          </w:p>
        </w:tc>
        <w:tc>
          <w:tcPr>
            <w:tcW w:w="529"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quyết toán được duyệt</w:t>
            </w:r>
          </w:p>
        </w:tc>
        <w:tc>
          <w:tcPr>
            <w:tcW w:w="1504" w:type="pct"/>
            <w:gridSpan w:val="3"/>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Trong đó</w:t>
            </w:r>
          </w:p>
        </w:tc>
      </w:tr>
      <w:tr w:rsidR="008375EC" w:rsidRPr="008375EC" w:rsidTr="005555BE">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428"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Quỹ lương</w:t>
            </w:r>
          </w:p>
        </w:tc>
        <w:tc>
          <w:tcPr>
            <w:tcW w:w="597" w:type="pct"/>
            <w:tcBorders>
              <w:top w:val="single" w:sz="8" w:space="0" w:color="auto"/>
              <w:left w:val="single" w:sz="8" w:space="0" w:color="auto"/>
              <w:bottom w:val="nil"/>
              <w:right w:val="nil"/>
            </w:tcBorders>
            <w:shd w:val="clear" w:color="auto" w:fill="FFFFFF"/>
            <w:vAlign w:val="center"/>
            <w:hideMark/>
          </w:tcPr>
          <w:p w:rsidR="008375EC" w:rsidRPr="000D166A"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Mua sắm, sửa chữa</w:t>
            </w:r>
            <w:r w:rsidR="00007D88" w:rsidRPr="00007D88">
              <w:rPr>
                <w:rFonts w:ascii="Arial" w:eastAsia="Times New Roman" w:hAnsi="Arial" w:cs="Arial"/>
                <w:b/>
                <w:bCs/>
                <w:color w:val="000000"/>
                <w:sz w:val="18"/>
                <w:szCs w:val="18"/>
                <w:lang w:eastAsia="vi-VN"/>
              </w:rPr>
              <w:t>,cm,các khoản khác</w:t>
            </w:r>
            <w:r w:rsidR="000D166A" w:rsidRPr="000D166A">
              <w:rPr>
                <w:rFonts w:ascii="Arial" w:eastAsia="Times New Roman" w:hAnsi="Arial" w:cs="Arial"/>
                <w:b/>
                <w:bCs/>
                <w:color w:val="000000"/>
                <w:sz w:val="18"/>
                <w:szCs w:val="18"/>
                <w:lang w:eastAsia="vi-VN"/>
              </w:rPr>
              <w:t>,csvc</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Trích lập các quỹ</w:t>
            </w:r>
          </w:p>
        </w:tc>
      </w:tr>
      <w:tr w:rsidR="008375E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229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thu</w:t>
            </w:r>
          </w:p>
        </w:tc>
        <w:tc>
          <w:tcPr>
            <w:tcW w:w="478"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29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Tổng số thu</w:t>
            </w:r>
          </w:p>
        </w:tc>
        <w:tc>
          <w:tcPr>
            <w:tcW w:w="478" w:type="pct"/>
            <w:tcBorders>
              <w:top w:val="single" w:sz="8" w:space="0" w:color="auto"/>
              <w:left w:val="single" w:sz="8" w:space="0" w:color="auto"/>
              <w:bottom w:val="nil"/>
              <w:right w:val="nil"/>
            </w:tcBorders>
            <w:shd w:val="clear" w:color="auto" w:fill="FFFFFF"/>
            <w:vAlign w:val="center"/>
            <w:hideMark/>
          </w:tcPr>
          <w:p w:rsidR="008375EC" w:rsidRPr="0041015C"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41015C">
              <w:rPr>
                <w:rFonts w:ascii="Arial" w:eastAsia="Times New Roman" w:hAnsi="Arial" w:cs="Arial"/>
                <w:color w:val="000000"/>
                <w:sz w:val="18"/>
                <w:szCs w:val="18"/>
                <w:lang w:val="en-US" w:eastAsia="vi-VN"/>
              </w:rPr>
              <w:t>486.9</w:t>
            </w:r>
          </w:p>
        </w:tc>
        <w:tc>
          <w:tcPr>
            <w:tcW w:w="529" w:type="pct"/>
            <w:tcBorders>
              <w:top w:val="single" w:sz="8" w:space="0" w:color="auto"/>
              <w:left w:val="single" w:sz="8" w:space="0" w:color="auto"/>
              <w:bottom w:val="nil"/>
              <w:right w:val="nil"/>
            </w:tcBorders>
            <w:shd w:val="clear" w:color="auto" w:fill="FFFFFF"/>
            <w:vAlign w:val="center"/>
            <w:hideMark/>
          </w:tcPr>
          <w:p w:rsidR="008375E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008375EC"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8375EC" w:rsidRPr="0041015C"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41015C">
              <w:rPr>
                <w:rFonts w:ascii="Arial" w:eastAsia="Times New Roman" w:hAnsi="Arial" w:cs="Arial"/>
                <w:color w:val="000000"/>
                <w:sz w:val="18"/>
                <w:szCs w:val="18"/>
                <w:lang w:val="en-US" w:eastAsia="vi-VN"/>
              </w:rPr>
              <w:t>223</w:t>
            </w:r>
          </w:p>
        </w:tc>
        <w:tc>
          <w:tcPr>
            <w:tcW w:w="597" w:type="pct"/>
            <w:tcBorders>
              <w:top w:val="single" w:sz="8" w:space="0" w:color="auto"/>
              <w:left w:val="single" w:sz="8" w:space="0" w:color="auto"/>
              <w:bottom w:val="nil"/>
              <w:right w:val="nil"/>
            </w:tcBorders>
            <w:shd w:val="clear" w:color="auto" w:fill="FFFFFF"/>
            <w:vAlign w:val="center"/>
            <w:hideMark/>
          </w:tcPr>
          <w:p w:rsidR="008375EC" w:rsidRPr="0041015C"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41015C">
              <w:rPr>
                <w:rFonts w:ascii="Arial" w:eastAsia="Times New Roman" w:hAnsi="Arial" w:cs="Arial"/>
                <w:color w:val="000000"/>
                <w:sz w:val="18"/>
                <w:szCs w:val="18"/>
                <w:lang w:val="en-US" w:eastAsia="vi-VN"/>
              </w:rPr>
              <w:t>263.9</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0</w:t>
            </w:r>
            <w:r w:rsidR="008375EC"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thu phí, lệ phí</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486.9</w:t>
            </w:r>
          </w:p>
        </w:tc>
        <w:tc>
          <w:tcPr>
            <w:tcW w:w="42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223</w:t>
            </w:r>
          </w:p>
        </w:tc>
        <w:tc>
          <w:tcPr>
            <w:tcW w:w="597"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263.9</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0</w:t>
            </w: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hoạt động SX, cung ứng dịch vụ</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sự nghiệp khác</w:t>
            </w:r>
          </w:p>
        </w:tc>
        <w:tc>
          <w:tcPr>
            <w:tcW w:w="478" w:type="pct"/>
            <w:tcBorders>
              <w:top w:val="single" w:sz="8" w:space="0" w:color="auto"/>
              <w:left w:val="single" w:sz="8" w:space="0" w:color="auto"/>
              <w:bottom w:val="nil"/>
              <w:right w:val="nil"/>
            </w:tcBorders>
            <w:shd w:val="clear" w:color="auto" w:fill="FFFFFF"/>
            <w:vAlign w:val="center"/>
            <w:hideMark/>
          </w:tcPr>
          <w:p w:rsidR="0041015C" w:rsidRPr="000D166A" w:rsidRDefault="0041015C" w:rsidP="008375EC">
            <w:pPr>
              <w:spacing w:before="120" w:after="120" w:line="234" w:lineRule="atLeast"/>
              <w:jc w:val="center"/>
              <w:rPr>
                <w:rFonts w:ascii="Arial" w:eastAsia="Times New Roman" w:hAnsi="Arial" w:cs="Arial"/>
                <w:color w:val="000000"/>
                <w:sz w:val="18"/>
                <w:szCs w:val="18"/>
                <w:lang w:val="en-US" w:eastAsia="vi-VN"/>
              </w:rPr>
            </w:pPr>
          </w:p>
        </w:tc>
        <w:tc>
          <w:tcPr>
            <w:tcW w:w="529" w:type="pct"/>
            <w:tcBorders>
              <w:top w:val="single" w:sz="8" w:space="0" w:color="auto"/>
              <w:left w:val="single" w:sz="8" w:space="0" w:color="auto"/>
              <w:bottom w:val="nil"/>
              <w:right w:val="nil"/>
            </w:tcBorders>
            <w:shd w:val="clear" w:color="auto" w:fill="FFFFFF"/>
            <w:vAlign w:val="center"/>
            <w:hideMark/>
          </w:tcPr>
          <w:p w:rsidR="0041015C" w:rsidRPr="000D166A" w:rsidRDefault="0041015C" w:rsidP="008375EC">
            <w:pPr>
              <w:spacing w:before="120" w:after="120" w:line="234" w:lineRule="atLeast"/>
              <w:jc w:val="center"/>
              <w:rPr>
                <w:rFonts w:ascii="Arial" w:eastAsia="Times New Roman" w:hAnsi="Arial" w:cs="Arial"/>
                <w:color w:val="000000"/>
                <w:sz w:val="18"/>
                <w:szCs w:val="18"/>
                <w:lang w:val="en-US" w:eastAsia="vi-VN"/>
              </w:rPr>
            </w:pPr>
          </w:p>
        </w:tc>
        <w:tc>
          <w:tcPr>
            <w:tcW w:w="428" w:type="pct"/>
            <w:tcBorders>
              <w:top w:val="single" w:sz="8" w:space="0" w:color="auto"/>
              <w:left w:val="single" w:sz="8" w:space="0" w:color="auto"/>
              <w:bottom w:val="nil"/>
              <w:right w:val="nil"/>
            </w:tcBorders>
            <w:shd w:val="clear" w:color="auto" w:fill="FFFFFF"/>
            <w:vAlign w:val="center"/>
            <w:hideMark/>
          </w:tcPr>
          <w:p w:rsidR="0041015C" w:rsidRPr="000D166A" w:rsidRDefault="0041015C" w:rsidP="008375EC">
            <w:pPr>
              <w:spacing w:before="120" w:after="120" w:line="234" w:lineRule="atLeast"/>
              <w:jc w:val="center"/>
              <w:rPr>
                <w:rFonts w:ascii="Arial" w:eastAsia="Times New Roman" w:hAnsi="Arial" w:cs="Arial"/>
                <w:color w:val="000000"/>
                <w:sz w:val="18"/>
                <w:szCs w:val="18"/>
                <w:lang w:val="en-US" w:eastAsia="vi-VN"/>
              </w:rPr>
            </w:pPr>
          </w:p>
        </w:tc>
        <w:tc>
          <w:tcPr>
            <w:tcW w:w="597" w:type="pct"/>
            <w:tcBorders>
              <w:top w:val="single" w:sz="8" w:space="0" w:color="auto"/>
              <w:left w:val="single" w:sz="8" w:space="0" w:color="auto"/>
              <w:bottom w:val="nil"/>
              <w:right w:val="nil"/>
            </w:tcBorders>
            <w:shd w:val="clear" w:color="auto" w:fill="FFFFFF"/>
            <w:vAlign w:val="center"/>
            <w:hideMark/>
          </w:tcPr>
          <w:p w:rsidR="0041015C" w:rsidRPr="000D166A" w:rsidRDefault="0041015C" w:rsidP="008375EC">
            <w:pPr>
              <w:spacing w:before="120" w:after="120" w:line="234" w:lineRule="atLeast"/>
              <w:jc w:val="center"/>
              <w:rPr>
                <w:rFonts w:ascii="Arial" w:eastAsia="Times New Roman" w:hAnsi="Arial" w:cs="Arial"/>
                <w:color w:val="000000"/>
                <w:sz w:val="18"/>
                <w:szCs w:val="18"/>
                <w:lang w:val="en-US" w:eastAsia="vi-VN"/>
              </w:rPr>
            </w:pP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thu được để lại</w:t>
            </w:r>
          </w:p>
        </w:tc>
        <w:tc>
          <w:tcPr>
            <w:tcW w:w="47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486.9</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223</w:t>
            </w:r>
          </w:p>
        </w:tc>
        <w:tc>
          <w:tcPr>
            <w:tcW w:w="597"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263.9</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007D88"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0</w:t>
            </w:r>
            <w:r w:rsidR="0041015C"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thu phí được để lại</w:t>
            </w:r>
          </w:p>
        </w:tc>
        <w:tc>
          <w:tcPr>
            <w:tcW w:w="47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486.9</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223</w:t>
            </w:r>
          </w:p>
        </w:tc>
        <w:tc>
          <w:tcPr>
            <w:tcW w:w="597"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263.9</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007D88" w:rsidRDefault="0041015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007D88">
              <w:rPr>
                <w:rFonts w:ascii="Arial" w:eastAsia="Times New Roman" w:hAnsi="Arial" w:cs="Arial"/>
                <w:color w:val="000000"/>
                <w:sz w:val="18"/>
                <w:szCs w:val="18"/>
                <w:lang w:val="en-US" w:eastAsia="vi-VN"/>
              </w:rPr>
              <w:t>0</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w:t>
            </w:r>
          </w:p>
        </w:tc>
        <w:tc>
          <w:tcPr>
            <w:tcW w:w="47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486.9</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223</w:t>
            </w:r>
          </w:p>
        </w:tc>
        <w:tc>
          <w:tcPr>
            <w:tcW w:w="597"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263.9</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007D88" w:rsidRDefault="0041015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007D88">
              <w:rPr>
                <w:rFonts w:ascii="Arial" w:eastAsia="Times New Roman" w:hAnsi="Arial" w:cs="Arial"/>
                <w:color w:val="000000"/>
                <w:sz w:val="18"/>
                <w:szCs w:val="18"/>
                <w:lang w:val="en-US" w:eastAsia="vi-VN"/>
              </w:rPr>
              <w:t>0</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486.9</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486.9</w:t>
            </w: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223</w:t>
            </w:r>
          </w:p>
        </w:tc>
        <w:tc>
          <w:tcPr>
            <w:tcW w:w="597" w:type="pct"/>
            <w:tcBorders>
              <w:top w:val="single" w:sz="8" w:space="0" w:color="auto"/>
              <w:left w:val="single" w:sz="8" w:space="0" w:color="auto"/>
              <w:bottom w:val="nil"/>
              <w:right w:val="nil"/>
            </w:tcBorders>
            <w:shd w:val="clear" w:color="auto" w:fill="FFFFFF"/>
            <w:vAlign w:val="center"/>
            <w:hideMark/>
          </w:tcPr>
          <w:p w:rsidR="0041015C" w:rsidRPr="0041015C" w:rsidRDefault="0041015C"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263.9</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007D88" w:rsidRDefault="0041015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007D88">
              <w:rPr>
                <w:rFonts w:ascii="Arial" w:eastAsia="Times New Roman" w:hAnsi="Arial" w:cs="Arial"/>
                <w:color w:val="000000"/>
                <w:sz w:val="18"/>
                <w:szCs w:val="18"/>
                <w:lang w:val="en-US" w:eastAsia="vi-VN"/>
              </w:rPr>
              <w:t>0</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2</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SX, cung ứng dịch vụ</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41015C"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90"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sự nghiệp khác</w:t>
            </w:r>
          </w:p>
        </w:tc>
        <w:tc>
          <w:tcPr>
            <w:tcW w:w="47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41015C" w:rsidRPr="008375EC" w:rsidRDefault="0041015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thu nộp NSNN</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41015C">
              <w:rPr>
                <w:rFonts w:ascii="Arial" w:eastAsia="Times New Roman" w:hAnsi="Arial" w:cs="Arial"/>
                <w:color w:val="000000"/>
                <w:sz w:val="18"/>
                <w:szCs w:val="18"/>
                <w:lang w:eastAsia="vi-VN"/>
              </w:rPr>
              <w:t>486.</w:t>
            </w:r>
            <w:r>
              <w:rPr>
                <w:rFonts w:ascii="Arial" w:eastAsia="Times New Roman" w:hAnsi="Arial" w:cs="Arial"/>
                <w:color w:val="000000"/>
                <w:sz w:val="18"/>
                <w:szCs w:val="18"/>
                <w:lang w:val="en-US" w:eastAsia="vi-VN"/>
              </w:rPr>
              <w:t>9</w:t>
            </w: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41015C" w:rsidRDefault="00220F75"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486.9</w:t>
            </w:r>
          </w:p>
        </w:tc>
        <w:tc>
          <w:tcPr>
            <w:tcW w:w="428" w:type="pct"/>
            <w:tcBorders>
              <w:top w:val="single" w:sz="8" w:space="0" w:color="auto"/>
              <w:left w:val="single" w:sz="8" w:space="0" w:color="auto"/>
              <w:bottom w:val="nil"/>
              <w:right w:val="nil"/>
            </w:tcBorders>
            <w:shd w:val="clear" w:color="auto" w:fill="FFFFFF"/>
            <w:vAlign w:val="center"/>
            <w:hideMark/>
          </w:tcPr>
          <w:p w:rsidR="00220F75" w:rsidRPr="0041015C" w:rsidRDefault="00220F75" w:rsidP="00957223">
            <w:pPr>
              <w:spacing w:before="120" w:after="120" w:line="234" w:lineRule="atLeast"/>
              <w:jc w:val="center"/>
              <w:rPr>
                <w:rFonts w:ascii="Arial" w:eastAsia="Times New Roman" w:hAnsi="Arial" w:cs="Arial"/>
                <w:color w:val="000000"/>
                <w:sz w:val="18"/>
                <w:szCs w:val="18"/>
                <w:lang w:val="en-US" w:eastAsia="vi-VN"/>
              </w:rPr>
            </w:pPr>
          </w:p>
        </w:tc>
        <w:tc>
          <w:tcPr>
            <w:tcW w:w="597" w:type="pct"/>
            <w:tcBorders>
              <w:top w:val="single" w:sz="8" w:space="0" w:color="auto"/>
              <w:left w:val="single" w:sz="8" w:space="0" w:color="auto"/>
              <w:bottom w:val="nil"/>
              <w:right w:val="nil"/>
            </w:tcBorders>
            <w:shd w:val="clear" w:color="auto" w:fill="FFFFFF"/>
            <w:vAlign w:val="center"/>
            <w:hideMark/>
          </w:tcPr>
          <w:p w:rsidR="00220F75" w:rsidRPr="0041015C" w:rsidRDefault="00220F75" w:rsidP="00957223">
            <w:pPr>
              <w:spacing w:before="120" w:after="120" w:line="234" w:lineRule="atLeast"/>
              <w:jc w:val="center"/>
              <w:rPr>
                <w:rFonts w:ascii="Arial" w:eastAsia="Times New Roman" w:hAnsi="Arial" w:cs="Arial"/>
                <w:color w:val="000000"/>
                <w:sz w:val="18"/>
                <w:szCs w:val="18"/>
                <w:lang w:val="en-US" w:eastAsia="vi-VN"/>
              </w:rPr>
            </w:pP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phí, lệ phí nộp NSNN</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957223">
            <w:pPr>
              <w:spacing w:before="120" w:after="120" w:line="234" w:lineRule="atLeast"/>
              <w:jc w:val="center"/>
              <w:rPr>
                <w:rFonts w:ascii="Arial" w:eastAsia="Times New Roman" w:hAnsi="Arial" w:cs="Arial"/>
                <w:color w:val="000000"/>
                <w:sz w:val="18"/>
                <w:szCs w:val="18"/>
                <w:lang w:eastAsia="vi-VN"/>
              </w:rPr>
            </w:pPr>
            <w:r w:rsidRPr="0041015C">
              <w:rPr>
                <w:rFonts w:ascii="Arial" w:eastAsia="Times New Roman" w:hAnsi="Arial" w:cs="Arial"/>
                <w:color w:val="000000"/>
                <w:sz w:val="18"/>
                <w:szCs w:val="18"/>
                <w:lang w:eastAsia="vi-VN"/>
              </w:rPr>
              <w:t>486.</w:t>
            </w:r>
            <w:r>
              <w:rPr>
                <w:rFonts w:ascii="Arial" w:eastAsia="Times New Roman" w:hAnsi="Arial" w:cs="Arial"/>
                <w:color w:val="000000"/>
                <w:sz w:val="18"/>
                <w:szCs w:val="18"/>
                <w:lang w:val="en-US" w:eastAsia="vi-VN"/>
              </w:rPr>
              <w:t>9</w:t>
            </w: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41015C" w:rsidRDefault="00220F75"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486.9</w:t>
            </w:r>
          </w:p>
        </w:tc>
        <w:tc>
          <w:tcPr>
            <w:tcW w:w="428" w:type="pct"/>
            <w:tcBorders>
              <w:top w:val="single" w:sz="8" w:space="0" w:color="auto"/>
              <w:left w:val="single" w:sz="8" w:space="0" w:color="auto"/>
              <w:bottom w:val="nil"/>
              <w:right w:val="nil"/>
            </w:tcBorders>
            <w:shd w:val="clear" w:color="auto" w:fill="FFFFFF"/>
            <w:vAlign w:val="center"/>
            <w:hideMark/>
          </w:tcPr>
          <w:p w:rsidR="00220F75" w:rsidRPr="0041015C" w:rsidRDefault="00220F75" w:rsidP="00957223">
            <w:pPr>
              <w:spacing w:before="120" w:after="120" w:line="234" w:lineRule="atLeast"/>
              <w:jc w:val="center"/>
              <w:rPr>
                <w:rFonts w:ascii="Arial" w:eastAsia="Times New Roman" w:hAnsi="Arial" w:cs="Arial"/>
                <w:color w:val="000000"/>
                <w:sz w:val="18"/>
                <w:szCs w:val="18"/>
                <w:lang w:val="en-US" w:eastAsia="vi-VN"/>
              </w:rPr>
            </w:pPr>
          </w:p>
        </w:tc>
        <w:tc>
          <w:tcPr>
            <w:tcW w:w="597" w:type="pct"/>
            <w:tcBorders>
              <w:top w:val="single" w:sz="8" w:space="0" w:color="auto"/>
              <w:left w:val="single" w:sz="8" w:space="0" w:color="auto"/>
              <w:bottom w:val="nil"/>
              <w:right w:val="nil"/>
            </w:tcBorders>
            <w:shd w:val="clear" w:color="auto" w:fill="FFFFFF"/>
            <w:vAlign w:val="center"/>
            <w:hideMark/>
          </w:tcPr>
          <w:p w:rsidR="00220F75" w:rsidRPr="0041015C" w:rsidRDefault="00220F75" w:rsidP="00957223">
            <w:pPr>
              <w:spacing w:before="120" w:after="120" w:line="234" w:lineRule="atLeast"/>
              <w:jc w:val="center"/>
              <w:rPr>
                <w:rFonts w:ascii="Arial" w:eastAsia="Times New Roman" w:hAnsi="Arial" w:cs="Arial"/>
                <w:color w:val="000000"/>
                <w:sz w:val="18"/>
                <w:szCs w:val="18"/>
                <w:lang w:val="en-US" w:eastAsia="vi-VN"/>
              </w:rPr>
            </w:pP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90"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SX, cung ứng dịch vụ</w:t>
            </w:r>
          </w:p>
        </w:tc>
        <w:tc>
          <w:tcPr>
            <w:tcW w:w="47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nil"/>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nil"/>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single" w:sz="8" w:space="0" w:color="auto"/>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90" w:type="pct"/>
            <w:tcBorders>
              <w:top w:val="single" w:sz="8" w:space="0" w:color="auto"/>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sự nghiệp khác</w:t>
            </w:r>
          </w:p>
        </w:tc>
        <w:tc>
          <w:tcPr>
            <w:tcW w:w="478" w:type="pct"/>
            <w:tcBorders>
              <w:top w:val="single" w:sz="8" w:space="0" w:color="auto"/>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single" w:sz="8" w:space="0" w:color="auto"/>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single" w:sz="8" w:space="0" w:color="auto"/>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single" w:sz="8" w:space="0" w:color="auto"/>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chi ngân sách nhà nước</w:t>
            </w:r>
          </w:p>
        </w:tc>
        <w:tc>
          <w:tcPr>
            <w:tcW w:w="478" w:type="pct"/>
            <w:tcBorders>
              <w:top w:val="nil"/>
              <w:left w:val="single" w:sz="8" w:space="0" w:color="auto"/>
              <w:bottom w:val="single" w:sz="8" w:space="0" w:color="auto"/>
              <w:right w:val="nil"/>
            </w:tcBorders>
            <w:shd w:val="clear" w:color="auto" w:fill="FFFFFF"/>
            <w:vAlign w:val="center"/>
            <w:hideMark/>
          </w:tcPr>
          <w:p w:rsidR="00220F75" w:rsidRPr="00007D88" w:rsidRDefault="00220F75"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007D88">
              <w:rPr>
                <w:rFonts w:ascii="Arial" w:eastAsia="Times New Roman" w:hAnsi="Arial" w:cs="Arial"/>
                <w:color w:val="000000"/>
                <w:sz w:val="18"/>
                <w:szCs w:val="18"/>
                <w:lang w:val="en-US" w:eastAsia="vi-VN"/>
              </w:rPr>
              <w:t>1</w:t>
            </w:r>
            <w:r w:rsidR="005555BE">
              <w:rPr>
                <w:rFonts w:ascii="Arial" w:eastAsia="Times New Roman" w:hAnsi="Arial" w:cs="Arial"/>
                <w:color w:val="000000"/>
                <w:sz w:val="18"/>
                <w:szCs w:val="18"/>
                <w:lang w:val="en-US" w:eastAsia="vi-VN"/>
              </w:rPr>
              <w:t>0.894.4</w:t>
            </w:r>
          </w:p>
        </w:tc>
        <w:tc>
          <w:tcPr>
            <w:tcW w:w="529" w:type="pct"/>
            <w:tcBorders>
              <w:top w:val="nil"/>
              <w:left w:val="single" w:sz="8" w:space="0" w:color="auto"/>
              <w:bottom w:val="single" w:sz="8" w:space="0" w:color="auto"/>
              <w:right w:val="nil"/>
            </w:tcBorders>
            <w:shd w:val="clear" w:color="auto" w:fill="FFFFFF"/>
            <w:vAlign w:val="center"/>
            <w:hideMark/>
          </w:tcPr>
          <w:p w:rsidR="00220F75" w:rsidRPr="005555BE" w:rsidRDefault="00220F75"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5555BE">
              <w:rPr>
                <w:rFonts w:ascii="Arial" w:eastAsia="Times New Roman" w:hAnsi="Arial" w:cs="Arial"/>
                <w:color w:val="000000"/>
                <w:sz w:val="18"/>
                <w:szCs w:val="18"/>
                <w:lang w:val="en-US" w:eastAsia="vi-VN"/>
              </w:rPr>
              <w:t>10.894.4</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5555BE"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9.034</w:t>
            </w:r>
            <w:r w:rsidR="00220F75"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5555BE" w:rsidRDefault="00220F75"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sidR="005555BE">
              <w:rPr>
                <w:rFonts w:ascii="Arial" w:eastAsia="Times New Roman" w:hAnsi="Arial" w:cs="Arial"/>
                <w:color w:val="000000"/>
                <w:sz w:val="18"/>
                <w:szCs w:val="18"/>
                <w:lang w:val="en-US" w:eastAsia="vi-VN"/>
              </w:rPr>
              <w:t>1.860.4</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5555BE"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5555BE" w:rsidRPr="008375EC" w:rsidRDefault="005555BE"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90" w:type="pct"/>
            <w:tcBorders>
              <w:top w:val="nil"/>
              <w:left w:val="single" w:sz="8" w:space="0" w:color="auto"/>
              <w:bottom w:val="single" w:sz="8" w:space="0" w:color="auto"/>
              <w:right w:val="nil"/>
            </w:tcBorders>
            <w:shd w:val="clear" w:color="auto" w:fill="FFFFFF"/>
            <w:vAlign w:val="center"/>
            <w:hideMark/>
          </w:tcPr>
          <w:p w:rsidR="005555BE" w:rsidRPr="008375EC" w:rsidRDefault="005555BE"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478" w:type="pct"/>
            <w:tcBorders>
              <w:top w:val="nil"/>
              <w:left w:val="single" w:sz="8" w:space="0" w:color="auto"/>
              <w:bottom w:val="single" w:sz="8" w:space="0" w:color="auto"/>
              <w:right w:val="nil"/>
            </w:tcBorders>
            <w:shd w:val="clear" w:color="auto" w:fill="FFFFFF"/>
            <w:vAlign w:val="center"/>
            <w:hideMark/>
          </w:tcPr>
          <w:p w:rsidR="005555BE" w:rsidRPr="008375EC" w:rsidRDefault="005555BE" w:rsidP="008375EC">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10.142</w:t>
            </w: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5555BE" w:rsidRPr="008375EC" w:rsidRDefault="005555BE" w:rsidP="00957223">
            <w:pPr>
              <w:spacing w:before="120" w:after="120" w:line="234" w:lineRule="atLeast"/>
              <w:jc w:val="center"/>
              <w:rPr>
                <w:rFonts w:ascii="Arial" w:eastAsia="Times New Roman" w:hAnsi="Arial" w:cs="Arial"/>
                <w:color w:val="000000"/>
                <w:sz w:val="18"/>
                <w:szCs w:val="18"/>
                <w:lang w:eastAsia="vi-VN"/>
              </w:rPr>
            </w:pPr>
            <w:r>
              <w:rPr>
                <w:rFonts w:ascii="Arial" w:eastAsia="Times New Roman" w:hAnsi="Arial" w:cs="Arial"/>
                <w:color w:val="000000"/>
                <w:sz w:val="18"/>
                <w:szCs w:val="18"/>
                <w:lang w:val="en-US" w:eastAsia="vi-VN"/>
              </w:rPr>
              <w:t>10.142</w:t>
            </w: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5555BE" w:rsidRPr="00220F75" w:rsidRDefault="005555BE"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8.</w:t>
            </w:r>
            <w:r w:rsidR="008A5514">
              <w:rPr>
                <w:rFonts w:ascii="Arial" w:eastAsia="Times New Roman" w:hAnsi="Arial" w:cs="Arial"/>
                <w:color w:val="000000"/>
                <w:sz w:val="18"/>
                <w:szCs w:val="18"/>
                <w:lang w:val="en-US" w:eastAsia="vi-VN"/>
              </w:rPr>
              <w:t>729</w:t>
            </w:r>
          </w:p>
        </w:tc>
        <w:tc>
          <w:tcPr>
            <w:tcW w:w="597" w:type="pct"/>
            <w:tcBorders>
              <w:top w:val="nil"/>
              <w:left w:val="single" w:sz="8" w:space="0" w:color="auto"/>
              <w:bottom w:val="single" w:sz="8" w:space="0" w:color="auto"/>
              <w:right w:val="nil"/>
            </w:tcBorders>
            <w:shd w:val="clear" w:color="auto" w:fill="FFFFFF"/>
            <w:vAlign w:val="center"/>
            <w:hideMark/>
          </w:tcPr>
          <w:p w:rsidR="005555BE" w:rsidRPr="00220F75" w:rsidRDefault="005555BE"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1.4</w:t>
            </w:r>
            <w:r w:rsidR="008A5514">
              <w:rPr>
                <w:rFonts w:ascii="Arial" w:eastAsia="Times New Roman" w:hAnsi="Arial" w:cs="Arial"/>
                <w:color w:val="000000"/>
                <w:sz w:val="18"/>
                <w:szCs w:val="18"/>
                <w:lang w:val="en-US" w:eastAsia="vi-VN"/>
              </w:rPr>
              <w:t>13</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5555BE" w:rsidRPr="008375EC" w:rsidRDefault="005555BE"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5555BE"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5555BE" w:rsidRPr="008375EC" w:rsidRDefault="005555BE"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90" w:type="pct"/>
            <w:tcBorders>
              <w:top w:val="nil"/>
              <w:left w:val="single" w:sz="8" w:space="0" w:color="auto"/>
              <w:bottom w:val="single" w:sz="8" w:space="0" w:color="auto"/>
              <w:right w:val="nil"/>
            </w:tcBorders>
            <w:shd w:val="clear" w:color="auto" w:fill="FFFFFF"/>
            <w:vAlign w:val="center"/>
            <w:hideMark/>
          </w:tcPr>
          <w:p w:rsidR="005555BE" w:rsidRPr="008375EC" w:rsidRDefault="005555BE"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478" w:type="pct"/>
            <w:tcBorders>
              <w:top w:val="nil"/>
              <w:left w:val="single" w:sz="8" w:space="0" w:color="auto"/>
              <w:bottom w:val="single" w:sz="8" w:space="0" w:color="auto"/>
              <w:right w:val="nil"/>
            </w:tcBorders>
            <w:shd w:val="clear" w:color="auto" w:fill="FFFFFF"/>
            <w:vAlign w:val="center"/>
            <w:hideMark/>
          </w:tcPr>
          <w:p w:rsidR="005555BE" w:rsidRPr="0041015C" w:rsidRDefault="005555BE" w:rsidP="00007D88">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752.4</w:t>
            </w:r>
          </w:p>
        </w:tc>
        <w:tc>
          <w:tcPr>
            <w:tcW w:w="529" w:type="pct"/>
            <w:tcBorders>
              <w:top w:val="nil"/>
              <w:left w:val="single" w:sz="8" w:space="0" w:color="auto"/>
              <w:bottom w:val="single" w:sz="8" w:space="0" w:color="auto"/>
              <w:right w:val="nil"/>
            </w:tcBorders>
            <w:shd w:val="clear" w:color="auto" w:fill="FFFFFF"/>
            <w:vAlign w:val="center"/>
            <w:hideMark/>
          </w:tcPr>
          <w:p w:rsidR="005555BE" w:rsidRPr="0041015C" w:rsidRDefault="005555BE"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752.4</w:t>
            </w:r>
          </w:p>
        </w:tc>
        <w:tc>
          <w:tcPr>
            <w:tcW w:w="428" w:type="pct"/>
            <w:tcBorders>
              <w:top w:val="nil"/>
              <w:left w:val="single" w:sz="8" w:space="0" w:color="auto"/>
              <w:bottom w:val="single" w:sz="8" w:space="0" w:color="auto"/>
              <w:right w:val="nil"/>
            </w:tcBorders>
            <w:shd w:val="clear" w:color="auto" w:fill="FFFFFF"/>
            <w:vAlign w:val="center"/>
            <w:hideMark/>
          </w:tcPr>
          <w:p w:rsidR="005555BE" w:rsidRPr="0041015C" w:rsidRDefault="005555BE" w:rsidP="00957223">
            <w:pPr>
              <w:spacing w:before="120" w:after="120" w:line="234" w:lineRule="atLeast"/>
              <w:jc w:val="center"/>
              <w:rPr>
                <w:rFonts w:ascii="Arial" w:eastAsia="Times New Roman" w:hAnsi="Arial" w:cs="Arial"/>
                <w:color w:val="000000"/>
                <w:sz w:val="18"/>
                <w:szCs w:val="18"/>
                <w:lang w:val="en-US" w:eastAsia="vi-VN"/>
              </w:rPr>
            </w:pPr>
            <w:r>
              <w:rPr>
                <w:rFonts w:ascii="Arial" w:eastAsia="Times New Roman" w:hAnsi="Arial" w:cs="Arial"/>
                <w:color w:val="000000"/>
                <w:sz w:val="18"/>
                <w:szCs w:val="18"/>
                <w:lang w:val="en-US" w:eastAsia="vi-VN"/>
              </w:rPr>
              <w:t>336</w:t>
            </w:r>
          </w:p>
        </w:tc>
        <w:tc>
          <w:tcPr>
            <w:tcW w:w="597" w:type="pct"/>
            <w:tcBorders>
              <w:top w:val="nil"/>
              <w:left w:val="single" w:sz="8" w:space="0" w:color="auto"/>
              <w:bottom w:val="single" w:sz="8" w:space="0" w:color="auto"/>
              <w:right w:val="nil"/>
            </w:tcBorders>
            <w:shd w:val="clear" w:color="auto" w:fill="FFFFFF"/>
            <w:vAlign w:val="center"/>
            <w:hideMark/>
          </w:tcPr>
          <w:p w:rsidR="005555BE" w:rsidRPr="0041015C" w:rsidRDefault="005555BE" w:rsidP="00957223">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color w:val="000000"/>
                <w:sz w:val="18"/>
                <w:szCs w:val="18"/>
                <w:lang w:eastAsia="vi-VN"/>
              </w:rPr>
              <w:t> </w:t>
            </w:r>
            <w:r>
              <w:rPr>
                <w:rFonts w:ascii="Arial" w:eastAsia="Times New Roman" w:hAnsi="Arial" w:cs="Arial"/>
                <w:color w:val="000000"/>
                <w:sz w:val="18"/>
                <w:szCs w:val="18"/>
                <w:lang w:val="en-US" w:eastAsia="vi-VN"/>
              </w:rPr>
              <w:t>416.4</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5555BE" w:rsidRPr="008375EC" w:rsidRDefault="005555BE"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quốc gia</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Bộ</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cơ sở</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 theo chức năng</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2.3</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4.2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 quốc gia)</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220F75" w:rsidRPr="008375EC" w:rsidTr="005555BE">
        <w:trPr>
          <w:tblCellSpacing w:w="0" w:type="dxa"/>
        </w:trPr>
        <w:tc>
          <w:tcPr>
            <w:tcW w:w="1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90"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w:t>
            </w:r>
          </w:p>
        </w:tc>
        <w:tc>
          <w:tcPr>
            <w:tcW w:w="47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29"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28"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97" w:type="pct"/>
            <w:tcBorders>
              <w:top w:val="nil"/>
              <w:left w:val="single" w:sz="8" w:space="0" w:color="auto"/>
              <w:bottom w:val="single" w:sz="8" w:space="0" w:color="auto"/>
              <w:right w:val="nil"/>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79" w:type="pct"/>
            <w:tcBorders>
              <w:top w:val="nil"/>
              <w:left w:val="single" w:sz="8" w:space="0" w:color="auto"/>
              <w:bottom w:val="single" w:sz="8" w:space="0" w:color="auto"/>
              <w:right w:val="single" w:sz="8" w:space="0" w:color="auto"/>
            </w:tcBorders>
            <w:shd w:val="clear" w:color="auto" w:fill="FFFFFF"/>
            <w:vAlign w:val="center"/>
            <w:hideMark/>
          </w:tcPr>
          <w:p w:rsidR="00220F75" w:rsidRPr="008375EC" w:rsidRDefault="00220F75"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957223"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5555BE" w:rsidRPr="00957223" w:rsidRDefault="005555BE" w:rsidP="008375EC">
      <w:pPr>
        <w:shd w:val="clear" w:color="auto" w:fill="FFFFFF"/>
        <w:spacing w:before="120" w:after="120" w:line="234" w:lineRule="atLeast"/>
        <w:rPr>
          <w:rFonts w:ascii="Arial" w:eastAsia="Times New Roman" w:hAnsi="Arial" w:cs="Arial"/>
          <w:color w:val="000000"/>
          <w:sz w:val="18"/>
          <w:szCs w:val="18"/>
          <w:lang w:eastAsia="vi-VN"/>
        </w:rPr>
      </w:pP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8" w:name="chuong_pl_9"/>
      <w:r w:rsidRPr="008375EC">
        <w:rPr>
          <w:rFonts w:ascii="Arial" w:eastAsia="Times New Roman" w:hAnsi="Arial" w:cs="Arial"/>
          <w:i/>
          <w:iCs/>
          <w:color w:val="000000"/>
          <w:sz w:val="18"/>
          <w:szCs w:val="18"/>
          <w:lang w:eastAsia="vi-VN"/>
        </w:rPr>
        <w:t>Biểu số 5 - Ban hành kèm theo Thông tư số 61/2017/TT-BTC ngày 15 tháng 6 năm 2017 của Bộ Tài chính</w:t>
      </w:r>
      <w:bookmarkEnd w:id="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8375EC" w:rsidRDefault="008375EC" w:rsidP="008375EC">
            <w:pPr>
              <w:spacing w:before="120" w:after="120" w:line="234" w:lineRule="atLeast"/>
              <w:rPr>
                <w:rFonts w:ascii="Arial" w:eastAsia="Times New Roman" w:hAnsi="Arial" w:cs="Arial"/>
                <w:b/>
                <w:bCs/>
                <w:color w:val="000000"/>
                <w:sz w:val="18"/>
                <w:szCs w:val="18"/>
                <w:lang w:val="en-US" w:eastAsia="vi-VN"/>
              </w:rPr>
            </w:pPr>
            <w:r w:rsidRPr="008375EC">
              <w:rPr>
                <w:rFonts w:ascii="Arial" w:eastAsia="Times New Roman" w:hAnsi="Arial" w:cs="Arial"/>
                <w:b/>
                <w:bCs/>
                <w:color w:val="000000"/>
                <w:sz w:val="18"/>
                <w:szCs w:val="18"/>
                <w:lang w:eastAsia="vi-VN"/>
              </w:rPr>
              <w:t> </w:t>
            </w:r>
            <w:r w:rsidR="00220F75">
              <w:rPr>
                <w:rFonts w:ascii="Arial" w:eastAsia="Times New Roman" w:hAnsi="Arial" w:cs="Arial"/>
                <w:b/>
                <w:bCs/>
                <w:color w:val="000000"/>
                <w:sz w:val="18"/>
                <w:szCs w:val="18"/>
                <w:lang w:val="en-US" w:eastAsia="vi-VN"/>
              </w:rPr>
              <w:t>Trường THPT Việt Đức</w:t>
            </w:r>
          </w:p>
          <w:p w:rsidR="00220F75" w:rsidRPr="00220F75" w:rsidRDefault="00220F75" w:rsidP="008375EC">
            <w:pPr>
              <w:spacing w:before="120" w:after="120" w:line="234" w:lineRule="atLeast"/>
              <w:rPr>
                <w:rFonts w:ascii="Arial" w:eastAsia="Times New Roman" w:hAnsi="Arial" w:cs="Arial"/>
                <w:color w:val="000000"/>
                <w:sz w:val="18"/>
                <w:szCs w:val="18"/>
                <w:lang w:val="en-US" w:eastAsia="vi-VN"/>
              </w:rPr>
            </w:pPr>
            <w:r>
              <w:rPr>
                <w:rFonts w:ascii="Arial" w:eastAsia="Times New Roman" w:hAnsi="Arial" w:cs="Arial"/>
                <w:b/>
                <w:bCs/>
                <w:color w:val="000000"/>
                <w:sz w:val="18"/>
                <w:szCs w:val="18"/>
                <w:lang w:val="en-US" w:eastAsia="vi-VN"/>
              </w:rPr>
              <w:t>422</w:t>
            </w:r>
          </w:p>
        </w:tc>
      </w:tr>
    </w:tbl>
    <w:p w:rsidR="008375EC" w:rsidRPr="00055FFB"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 xml:space="preserve">QUYẾT TOÁN THU - CHI NGUỒN NSNN, NGUỒN KHÁC năm </w:t>
      </w:r>
      <w:r w:rsidR="00055FFB" w:rsidRPr="00055FFB">
        <w:rPr>
          <w:rFonts w:ascii="Arial" w:eastAsia="Times New Roman" w:hAnsi="Arial" w:cs="Arial"/>
          <w:b/>
          <w:bCs/>
          <w:color w:val="000000"/>
          <w:sz w:val="18"/>
          <w:szCs w:val="18"/>
          <w:lang w:eastAsia="vi-VN"/>
        </w:rPr>
        <w:t>2017</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(Kèm theo Quyết định số        /QĐ- ... ngày...của....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đơn vị dự toán cấp trên)</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6"/>
        <w:gridCol w:w="4359"/>
        <w:gridCol w:w="1066"/>
        <w:gridCol w:w="1259"/>
        <w:gridCol w:w="1163"/>
        <w:gridCol w:w="1163"/>
      </w:tblGrid>
      <w:tr w:rsidR="008375EC" w:rsidRPr="008375EC" w:rsidTr="008375EC">
        <w:trPr>
          <w:tblCellSpacing w:w="0" w:type="dxa"/>
        </w:trPr>
        <w:tc>
          <w:tcPr>
            <w:tcW w:w="20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22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1200" w:type="pct"/>
            <w:gridSpan w:val="2"/>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 A</w:t>
            </w:r>
          </w:p>
        </w:tc>
        <w:tc>
          <w:tcPr>
            <w:tcW w:w="1200" w:type="pct"/>
            <w:gridSpan w:val="2"/>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tc>
      </w:tr>
      <w:tr w:rsidR="008375EC" w:rsidRPr="008375EC" w:rsidTr="008375E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báo cáo quyết toán</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quyết toán được duyệt</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báo cáo quyết toán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quyết toán được duyệt</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thu</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thu</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shd w:val="clear" w:color="auto" w:fill="FFFFFF"/>
                <w:lang w:eastAsia="vi-VN"/>
              </w:rPr>
              <w:t>Tổng</w:t>
            </w:r>
            <w:r w:rsidRPr="008375EC">
              <w:rPr>
                <w:rFonts w:ascii="Arial" w:eastAsia="Times New Roman" w:hAnsi="Arial" w:cs="Arial"/>
                <w:color w:val="000000"/>
                <w:sz w:val="18"/>
                <w:szCs w:val="18"/>
                <w:lang w:eastAsia="vi-VN"/>
              </w:rPr>
              <w:t> số thu</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thu phí, lệ phí</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hoạt động SX, cung ứng dịch vụ</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sự nghiệp khác</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thu được để lại</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thu phí được để lại</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b</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SX, cung ứng dịch vụ</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sự nghiệp khác</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thu nộp NSNN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Số phí, lệ phí nộp NSNN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A</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Lệ phí B</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A</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Phí B</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SX, cung ứng dịch vụ</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Hoạt động sự nghiệp khác</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2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chi ngân sách nhà nước</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chế độ tự chủ</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quốc gia</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Bộ</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cơ sở</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 theo chức</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2.3</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4.1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 quốc gia)</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9" w:name="chuong_pl_10"/>
      <w:r w:rsidRPr="008375EC">
        <w:rPr>
          <w:rFonts w:ascii="Arial" w:eastAsia="Times New Roman" w:hAnsi="Arial" w:cs="Arial"/>
          <w:i/>
          <w:iCs/>
          <w:color w:val="000000"/>
          <w:sz w:val="18"/>
          <w:szCs w:val="18"/>
          <w:lang w:eastAsia="vi-VN"/>
        </w:rPr>
        <w:t>Biểu số 6 - Ban hành kèm theo Thông tư số 61/2017/TT-BTC ngày 15 tháng 6 năm 2017 của Bộ Tài chính</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 </w:t>
            </w:r>
          </w:p>
        </w:tc>
      </w:tr>
    </w:tbl>
    <w:p w:rsidR="008375EC" w:rsidRPr="00C5122F"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 xml:space="preserve">DỰ TOÁN THU - CHI NGÂN SÁCH NHÀ NƯỚC HỖ TRỢ ĐƯỢC GIAO VÀ PHÂN BỔ CHO CÁC ĐƠN VỊ TRỰC THUỘC năm </w:t>
      </w:r>
      <w:r w:rsidR="00C5122F" w:rsidRPr="00C5122F">
        <w:rPr>
          <w:rFonts w:ascii="Arial" w:eastAsia="Times New Roman" w:hAnsi="Arial" w:cs="Arial"/>
          <w:b/>
          <w:bCs/>
          <w:color w:val="000000"/>
          <w:sz w:val="18"/>
          <w:szCs w:val="18"/>
          <w:lang w:eastAsia="vi-VN"/>
        </w:rPr>
        <w:t>2017</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(Kèm theo Quyết định số /   QĐ- ... ngày …/…/… của....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tổ chức cấp trên)</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lastRenderedPageBreak/>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6"/>
        <w:gridCol w:w="5036"/>
        <w:gridCol w:w="968"/>
        <w:gridCol w:w="1066"/>
        <w:gridCol w:w="872"/>
        <w:gridCol w:w="968"/>
      </w:tblGrid>
      <w:tr w:rsidR="008375EC" w:rsidRPr="008375EC" w:rsidTr="008375EC">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260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Tổng số được giao</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Tổng số đã phân bổ</w:t>
            </w:r>
          </w:p>
        </w:tc>
        <w:tc>
          <w:tcPr>
            <w:tcW w:w="950" w:type="pct"/>
            <w:gridSpan w:val="2"/>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Trong đó</w:t>
            </w:r>
          </w:p>
        </w:tc>
      </w:tr>
      <w:tr w:rsidR="008375EC" w:rsidRPr="008375EC" w:rsidTr="008375E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thu nguồn khác (nếu có)</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hội phí</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từ đóng góp của tổ chức, cá nhân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khác</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chi ngân sách nhà nước</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Nhiệm vụ khoa học công nghệ cấp quốc gia</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Nhiệm vụ khoa học công nghệ cấp Bộ</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Nhiệm vụ khoa học công nghệ cấp cơ sở</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10</w:t>
            </w:r>
          </w:p>
        </w:tc>
        <w:tc>
          <w:tcPr>
            <w:tcW w:w="2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tiết theo từng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tiết theo từng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III</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đóng góp của tổ chức, cá nhân</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A</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B</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10" w:name="chuong_pl_11"/>
      <w:r w:rsidRPr="008375EC">
        <w:rPr>
          <w:rFonts w:ascii="Arial" w:eastAsia="Times New Roman" w:hAnsi="Arial" w:cs="Arial"/>
          <w:i/>
          <w:iCs/>
          <w:color w:val="000000"/>
          <w:sz w:val="18"/>
          <w:szCs w:val="18"/>
          <w:lang w:eastAsia="vi-VN"/>
        </w:rPr>
        <w:t>Biểu số 7 - Ban hành kèm theo Thông tư số 61/2017/TT-BTC ngày 15 tháng 6 năm 2017 của Bộ Tài chính</w:t>
      </w:r>
      <w:bookmarkEnd w:id="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 </w:t>
            </w:r>
          </w:p>
        </w:tc>
      </w:tr>
    </w:tbl>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 THU - CHI NGÂN SÁCH NHÀ NƯỚC HỖ TRỢ</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(Kèm theo Quyết định số    /QĐ- ... ngày…/…/....của....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đơn vị sử dụng ngân sách nhà nước hỗ trợ)</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
        <w:gridCol w:w="7118"/>
        <w:gridCol w:w="1804"/>
      </w:tblGrid>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TT</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 được giao</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thu nguồn khác (nếu có)</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hội phí</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từ đóng góp của tổ chức, cá nhân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khác</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chi ngân sách nhà nước</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quốc gia</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Bộ</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cơ sở</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kinh tế</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37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 quốc gia)</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37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III</w:t>
            </w:r>
          </w:p>
        </w:tc>
        <w:tc>
          <w:tcPr>
            <w:tcW w:w="37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đóng góp của tổ chức, cá nhân</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A</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B</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7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11" w:name="chuong_pl_12"/>
      <w:r w:rsidRPr="008375EC">
        <w:rPr>
          <w:rFonts w:ascii="Arial" w:eastAsia="Times New Roman" w:hAnsi="Arial" w:cs="Arial"/>
          <w:i/>
          <w:iCs/>
          <w:color w:val="000000"/>
          <w:sz w:val="18"/>
          <w:szCs w:val="18"/>
          <w:lang w:eastAsia="vi-VN"/>
        </w:rPr>
        <w:t>Biểu số 8 - Ban hành kèm theo Thông tư số 61/2017/TT-BTC ngày 15 tháng 6 năm 2017 của Bộ Tài chính</w:t>
      </w:r>
      <w:bookmarkEnd w:id="1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 </w:t>
            </w:r>
          </w:p>
        </w:tc>
      </w:tr>
    </w:tbl>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lastRenderedPageBreak/>
        <w:t>ĐÁNH GIÁ THỰC HIỆN DỰ TOÁN THU - CHI NGÂN SÁCH QUÝ (6 THÁNG/CẢ NĂM)</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tổ chức cấp trên và đơn vị sử dụng ngân sách nhà nước hỗ trợ)</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0"/>
        <w:gridCol w:w="4890"/>
        <w:gridCol w:w="863"/>
        <w:gridCol w:w="1246"/>
        <w:gridCol w:w="863"/>
        <w:gridCol w:w="1054"/>
      </w:tblGrid>
      <w:tr w:rsidR="008375EC" w:rsidRPr="008375EC" w:rsidTr="008375EC">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25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 năm</w:t>
            </w:r>
          </w:p>
        </w:tc>
        <w:tc>
          <w:tcPr>
            <w:tcW w:w="6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Ước thực hiện quý/6 tháng/năm</w:t>
            </w:r>
          </w:p>
        </w:tc>
        <w:tc>
          <w:tcPr>
            <w:tcW w:w="1000" w:type="pct"/>
            <w:gridSpan w:val="2"/>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So sánh (%)</w:t>
            </w:r>
          </w:p>
        </w:tc>
      </w:tr>
      <w:tr w:rsidR="008375EC" w:rsidRPr="008375EC" w:rsidTr="008375E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Dự toán</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Cùng kỳ năm trước</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thu nguồn khác (nếu có)</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hội phí</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từ đóng góp của tổ chức, cá nhân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khác</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Dự toán chi ngân sách nhà nước</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quốc gia</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Bộ</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cơ sở</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9</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 quốc gia)</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III</w:t>
            </w:r>
          </w:p>
        </w:tc>
        <w:tc>
          <w:tcPr>
            <w:tcW w:w="2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đóng góp của tổ chức, cá nhân</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A</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B</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375EC" w:rsidRPr="008375EC" w:rsidTr="008375EC">
        <w:trPr>
          <w:tblCellSpacing w:w="0" w:type="dxa"/>
        </w:trPr>
        <w:tc>
          <w:tcPr>
            <w:tcW w:w="442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Ngày     tháng     năm</w:t>
            </w:r>
            <w:r w:rsidRPr="008375EC">
              <w:rPr>
                <w:rFonts w:ascii="Arial" w:eastAsia="Times New Roman" w:hAnsi="Arial" w:cs="Arial"/>
                <w:color w:val="000000"/>
                <w:sz w:val="18"/>
                <w:szCs w:val="18"/>
                <w:lang w:eastAsia="vi-VN"/>
              </w:rPr>
              <w:br/>
            </w:r>
            <w:r w:rsidRPr="008375EC">
              <w:rPr>
                <w:rFonts w:ascii="Arial" w:eastAsia="Times New Roman" w:hAnsi="Arial" w:cs="Arial"/>
                <w:b/>
                <w:bCs/>
                <w:color w:val="000000"/>
                <w:sz w:val="18"/>
                <w:szCs w:val="18"/>
                <w:lang w:eastAsia="vi-VN"/>
              </w:rPr>
              <w:t>Thủ trưởng đơn vị</w:t>
            </w:r>
          </w:p>
        </w:tc>
      </w:tr>
    </w:tbl>
    <w:p w:rsidR="008375EC" w:rsidRPr="00093308"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C5122F" w:rsidRPr="00093308" w:rsidRDefault="00C5122F" w:rsidP="008375EC">
      <w:pPr>
        <w:shd w:val="clear" w:color="auto" w:fill="FFFFFF"/>
        <w:spacing w:before="120" w:after="120" w:line="234" w:lineRule="atLeast"/>
        <w:rPr>
          <w:rFonts w:ascii="Arial" w:eastAsia="Times New Roman" w:hAnsi="Arial" w:cs="Arial"/>
          <w:color w:val="000000"/>
          <w:sz w:val="18"/>
          <w:szCs w:val="18"/>
          <w:lang w:eastAsia="vi-VN"/>
        </w:rPr>
      </w:pP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12" w:name="chuong_pl_13"/>
      <w:r w:rsidRPr="008375EC">
        <w:rPr>
          <w:rFonts w:ascii="Arial" w:eastAsia="Times New Roman" w:hAnsi="Arial" w:cs="Arial"/>
          <w:i/>
          <w:iCs/>
          <w:color w:val="000000"/>
          <w:sz w:val="18"/>
          <w:szCs w:val="18"/>
          <w:lang w:eastAsia="vi-VN"/>
        </w:rPr>
        <w:lastRenderedPageBreak/>
        <w:t>Biểu số 9 - Ban hành kèm theo Thông tư số 61/2017/TT-BTC ngày 15 tháng 6 năm 2017 của Bộ Tài chính</w:t>
      </w:r>
      <w:bookmarkEnd w:id="1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C5122F"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b/>
                <w:bCs/>
                <w:color w:val="000000"/>
                <w:sz w:val="18"/>
                <w:szCs w:val="18"/>
                <w:lang w:eastAsia="vi-VN"/>
              </w:rPr>
              <w:t>Đơn vị:</w:t>
            </w:r>
            <w:r w:rsidR="00C5122F">
              <w:rPr>
                <w:rFonts w:ascii="Arial" w:eastAsia="Times New Roman" w:hAnsi="Arial" w:cs="Arial"/>
                <w:b/>
                <w:bCs/>
                <w:color w:val="000000"/>
                <w:sz w:val="18"/>
                <w:szCs w:val="18"/>
                <w:lang w:val="en-US" w:eastAsia="vi-VN"/>
              </w:rPr>
              <w:t xml:space="preserve"> </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 </w:t>
            </w:r>
          </w:p>
        </w:tc>
      </w:tr>
    </w:tbl>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QUYẾT TOÁN THU - CHI NGUỒN NGÂN SÁCH, NGUỒN KHÁC năm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(Kèm theo Quyết định số      /QĐ- ... ngày …/…./… của....)</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các tổ chức cấp trên và đơn vị sử dụng ngân sách nhà nước hỗ trợ)</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
        <w:gridCol w:w="4447"/>
        <w:gridCol w:w="966"/>
        <w:gridCol w:w="1161"/>
        <w:gridCol w:w="579"/>
        <w:gridCol w:w="966"/>
        <w:gridCol w:w="870"/>
      </w:tblGrid>
      <w:tr w:rsidR="008375EC" w:rsidRPr="008375EC" w:rsidTr="008375EC">
        <w:trPr>
          <w:tblCellSpacing w:w="0" w:type="dxa"/>
        </w:trPr>
        <w:tc>
          <w:tcPr>
            <w:tcW w:w="200" w:type="pct"/>
            <w:vMerge w:val="restart"/>
            <w:tcBorders>
              <w:top w:val="single" w:sz="8" w:space="0" w:color="auto"/>
              <w:left w:val="nil"/>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230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báo cáo quyết toán</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quyết toán được duyệt</w:t>
            </w:r>
          </w:p>
        </w:tc>
        <w:tc>
          <w:tcPr>
            <w:tcW w:w="1250" w:type="pct"/>
            <w:gridSpan w:val="3"/>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Trong đó</w:t>
            </w:r>
          </w:p>
        </w:tc>
      </w:tr>
      <w:tr w:rsidR="008375EC" w:rsidRPr="008375EC" w:rsidTr="008375EC">
        <w:trPr>
          <w:tblCellSpacing w:w="0" w:type="dxa"/>
        </w:trPr>
        <w:tc>
          <w:tcPr>
            <w:tcW w:w="0" w:type="auto"/>
            <w:vMerge/>
            <w:tcBorders>
              <w:top w:val="single" w:sz="8" w:space="0" w:color="auto"/>
              <w:left w:val="nil"/>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Quỹ lương</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Mua sắm, sửa chữa</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Trích lập các quỹ</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thu nguồn khác (nếu có)</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hội phí</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từ đóng góp của tổ chức, cá nhân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khác</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chi ngân sách nhà nước</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quốc gia</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Bộ</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 Nhiệm vụ khoa học công nghệ cấp cơ sở</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2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 quốc gia)</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(Chi tiết theo từng Chương trình mục tiêu)</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III</w:t>
            </w:r>
          </w:p>
        </w:tc>
        <w:tc>
          <w:tcPr>
            <w:tcW w:w="2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đóng góp của tổ chức, cá nhân</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A</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B</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2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3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0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40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8375EC" w:rsidRPr="008375EC" w:rsidRDefault="008375EC" w:rsidP="008375EC">
      <w:pPr>
        <w:shd w:val="clear" w:color="auto" w:fill="FFFFFF"/>
        <w:spacing w:after="0" w:line="234" w:lineRule="atLeast"/>
        <w:jc w:val="center"/>
        <w:rPr>
          <w:rFonts w:ascii="Arial" w:eastAsia="Times New Roman" w:hAnsi="Arial" w:cs="Arial"/>
          <w:color w:val="000000"/>
          <w:sz w:val="18"/>
          <w:szCs w:val="18"/>
          <w:lang w:eastAsia="vi-VN"/>
        </w:rPr>
      </w:pPr>
      <w:bookmarkStart w:id="13" w:name="chuong_pl_14"/>
      <w:r w:rsidRPr="008375EC">
        <w:rPr>
          <w:rFonts w:ascii="Arial" w:eastAsia="Times New Roman" w:hAnsi="Arial" w:cs="Arial"/>
          <w:i/>
          <w:iCs/>
          <w:color w:val="000000"/>
          <w:sz w:val="18"/>
          <w:szCs w:val="18"/>
          <w:lang w:eastAsia="vi-VN"/>
        </w:rPr>
        <w:t>Biểu số 10 - Ban hành kèm theo Thông tư số 61/2017/TT-BTC ngày 15 tháng 6 năm 2017 của Bộ Tài chính</w:t>
      </w:r>
      <w:bookmarkEnd w:id="1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08"/>
        <w:gridCol w:w="7548"/>
      </w:tblGrid>
      <w:tr w:rsidR="008375EC" w:rsidRPr="008375EC" w:rsidTr="008375EC">
        <w:trPr>
          <w:tblCellSpacing w:w="0" w:type="dxa"/>
        </w:trPr>
        <w:tc>
          <w:tcPr>
            <w:tcW w:w="1308" w:type="dxa"/>
            <w:shd w:val="clear" w:color="auto" w:fill="FFFFFF"/>
            <w:tcMar>
              <w:top w:w="0" w:type="dxa"/>
              <w:left w:w="108" w:type="dxa"/>
              <w:bottom w:w="0" w:type="dxa"/>
              <w:right w:w="108" w:type="dxa"/>
            </w:tcMar>
            <w:hideMark/>
          </w:tcPr>
          <w:p w:rsidR="008375EC" w:rsidRPr="00197062" w:rsidRDefault="008375EC" w:rsidP="008375EC">
            <w:pPr>
              <w:spacing w:before="120" w:after="120" w:line="234" w:lineRule="atLeast"/>
              <w:jc w:val="center"/>
              <w:rPr>
                <w:rFonts w:ascii="Arial" w:eastAsia="Times New Roman" w:hAnsi="Arial" w:cs="Arial"/>
                <w:color w:val="000000"/>
                <w:sz w:val="18"/>
                <w:szCs w:val="18"/>
                <w:lang w:val="en-US" w:eastAsia="vi-VN"/>
              </w:rPr>
            </w:pPr>
            <w:r w:rsidRPr="008375EC">
              <w:rPr>
                <w:rFonts w:ascii="Arial" w:eastAsia="Times New Roman" w:hAnsi="Arial" w:cs="Arial"/>
                <w:b/>
                <w:bCs/>
                <w:color w:val="000000"/>
                <w:sz w:val="18"/>
                <w:szCs w:val="18"/>
                <w:lang w:eastAsia="vi-VN"/>
              </w:rPr>
              <w:t>Đơn vị:</w:t>
            </w:r>
            <w:r w:rsidR="00197062">
              <w:rPr>
                <w:rFonts w:ascii="Arial" w:eastAsia="Times New Roman" w:hAnsi="Arial" w:cs="Arial"/>
                <w:b/>
                <w:bCs/>
                <w:color w:val="000000"/>
                <w:sz w:val="18"/>
                <w:szCs w:val="18"/>
                <w:lang w:val="en-US" w:eastAsia="vi-VN"/>
              </w:rPr>
              <w:t xml:space="preserve"> </w:t>
            </w:r>
          </w:p>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Chương:</w:t>
            </w:r>
          </w:p>
        </w:tc>
        <w:tc>
          <w:tcPr>
            <w:tcW w:w="7548" w:type="dxa"/>
            <w:shd w:val="clear" w:color="auto" w:fill="FFFFFF"/>
            <w:tcMar>
              <w:top w:w="0" w:type="dxa"/>
              <w:left w:w="108" w:type="dxa"/>
              <w:bottom w:w="0" w:type="dxa"/>
              <w:right w:w="108" w:type="dxa"/>
            </w:tcMa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 </w:t>
            </w:r>
          </w:p>
        </w:tc>
      </w:tr>
    </w:tbl>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QUYẾT TOÁN THU - CHI NGUỒN NSNN, NGUỒN KHÁC năm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(Kèm theo Quyết định số     /QĐ- ... ngày.../.../....của.... )</w:t>
      </w:r>
    </w:p>
    <w:p w:rsidR="008375EC" w:rsidRPr="008375EC" w:rsidRDefault="008375EC" w:rsidP="008375EC">
      <w:pPr>
        <w:shd w:val="clear" w:color="auto" w:fill="FFFFFF"/>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(Dùng cho các tổ chức cấp trên được ngân sách nhà nước hỗ trợ)</w:t>
      </w:r>
    </w:p>
    <w:p w:rsidR="008375EC" w:rsidRPr="008375EC" w:rsidRDefault="008375EC" w:rsidP="008375EC">
      <w:pPr>
        <w:shd w:val="clear" w:color="auto" w:fill="FFFFFF"/>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i/>
          <w:iCs/>
          <w:color w:val="000000"/>
          <w:sz w:val="18"/>
          <w:szCs w:val="18"/>
          <w:lang w:eastAsia="vi-VN"/>
        </w:rPr>
        <w:t>ĐV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9"/>
        <w:gridCol w:w="4507"/>
        <w:gridCol w:w="1054"/>
        <w:gridCol w:w="1246"/>
        <w:gridCol w:w="1054"/>
        <w:gridCol w:w="1246"/>
      </w:tblGrid>
      <w:tr w:rsidR="008375EC" w:rsidRPr="008375EC" w:rsidTr="008375EC">
        <w:trPr>
          <w:tblCellSpacing w:w="0" w:type="dxa"/>
        </w:trPr>
        <w:tc>
          <w:tcPr>
            <w:tcW w:w="1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TT</w:t>
            </w:r>
          </w:p>
        </w:tc>
        <w:tc>
          <w:tcPr>
            <w:tcW w:w="2350" w:type="pct"/>
            <w:vMerge w:val="restar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Nội dung</w:t>
            </w:r>
          </w:p>
        </w:tc>
        <w:tc>
          <w:tcPr>
            <w:tcW w:w="1200" w:type="pct"/>
            <w:gridSpan w:val="2"/>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 A</w:t>
            </w:r>
          </w:p>
        </w:tc>
        <w:tc>
          <w:tcPr>
            <w:tcW w:w="1200" w:type="pct"/>
            <w:gridSpan w:val="2"/>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Đơn vị...</w:t>
            </w:r>
          </w:p>
        </w:tc>
      </w:tr>
      <w:tr w:rsidR="008375EC" w:rsidRPr="008375EC" w:rsidTr="008375EC">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after="0" w:line="240" w:lineRule="auto"/>
              <w:rPr>
                <w:rFonts w:ascii="Arial" w:eastAsia="Times New Roman" w:hAnsi="Arial" w:cs="Arial"/>
                <w:color w:val="000000"/>
                <w:sz w:val="18"/>
                <w:szCs w:val="18"/>
                <w:lang w:eastAsia="vi-VN"/>
              </w:rPr>
            </w:pP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báo cáo quyết toán</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quyết toán được duyệt</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báo cáo quyết toán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b/>
                <w:bCs/>
                <w:color w:val="000000"/>
                <w:sz w:val="18"/>
                <w:szCs w:val="18"/>
                <w:lang w:eastAsia="vi-VN"/>
              </w:rPr>
              <w:t>Số liệu quyết toán được duyệt</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A</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thu nguồn khác (nếu có)</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hội phí</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từ đóng góp của tổ chức, cá nhân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Thu khác</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B</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Quyết toán chi ngân sách nhà nước</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I</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quản lý hành chính</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không thực hiện chế độ tự chủ</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Nghiên cứu khoa học</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2.1</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thực hiện nhiệm vụ khoa học công nghệ</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Nhiệm vụ khoa học công nghệ cấp quốc gia</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Nhiệm vụ khoa học công nghệ cấp Bộ</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Nhiệm vụ khoa học công nghệ cấp cơ sở</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2.2</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3</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giáo dục, đào tạo, dạy nghề</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4</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y tế, dân số và gia đình</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5</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bảo đảm xã hội</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6</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hoạt động kinh tế</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7</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bảo vệ môi trường</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8</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văn hóa thông tin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9</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phát thanh, truyền hình, thông tấn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10</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sự nghiệp thể dục thể thao</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Kinh phí nhiệm vụ không thường xuyên</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II</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1</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 quốc gia</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tiết theo từng Chương trình mục tiêu quốc gia)</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2</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Chương trình mục tiêu</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tiết theo từng Chương trình mục tiêu)</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lastRenderedPageBreak/>
              <w:t>III</w:t>
            </w:r>
          </w:p>
        </w:tc>
        <w:tc>
          <w:tcPr>
            <w:tcW w:w="23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Chi từ nguồn đóng góp của tổ chức, cá nhân</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A</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Nhiệm vụ B</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r w:rsidR="008375EC" w:rsidRPr="008375EC" w:rsidTr="008375EC">
        <w:trPr>
          <w:tblCellSpacing w:w="0" w:type="dxa"/>
        </w:trPr>
        <w:tc>
          <w:tcPr>
            <w:tcW w:w="1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righ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23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nil"/>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8375EC" w:rsidRPr="008375EC" w:rsidRDefault="008375EC" w:rsidP="008375EC">
            <w:pPr>
              <w:spacing w:before="120" w:after="120" w:line="234" w:lineRule="atLeast"/>
              <w:jc w:val="center"/>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tc>
      </w:tr>
    </w:tbl>
    <w:p w:rsidR="008375EC" w:rsidRPr="008375EC" w:rsidRDefault="008375EC" w:rsidP="008375EC">
      <w:pPr>
        <w:shd w:val="clear" w:color="auto" w:fill="FFFFFF"/>
        <w:spacing w:before="120" w:after="120" w:line="234" w:lineRule="atLeast"/>
        <w:rPr>
          <w:rFonts w:ascii="Arial" w:eastAsia="Times New Roman" w:hAnsi="Arial" w:cs="Arial"/>
          <w:color w:val="000000"/>
          <w:sz w:val="18"/>
          <w:szCs w:val="18"/>
          <w:lang w:eastAsia="vi-VN"/>
        </w:rPr>
      </w:pPr>
      <w:r w:rsidRPr="008375EC">
        <w:rPr>
          <w:rFonts w:ascii="Arial" w:eastAsia="Times New Roman" w:hAnsi="Arial" w:cs="Arial"/>
          <w:color w:val="000000"/>
          <w:sz w:val="18"/>
          <w:szCs w:val="18"/>
          <w:lang w:eastAsia="vi-VN"/>
        </w:rPr>
        <w:t> </w:t>
      </w:r>
    </w:p>
    <w:p w:rsidR="007471B0" w:rsidRDefault="007471B0"/>
    <w:sectPr w:rsidR="007471B0" w:rsidSect="006614BE">
      <w:pgSz w:w="11907" w:h="16839" w:code="9"/>
      <w:pgMar w:top="851" w:right="907" w:bottom="794" w:left="1644" w:header="720" w:footer="720" w:gutter="0"/>
      <w:paperSrc w:first="7"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EC"/>
    <w:rsid w:val="00007D88"/>
    <w:rsid w:val="00055FFB"/>
    <w:rsid w:val="00092D24"/>
    <w:rsid w:val="00093308"/>
    <w:rsid w:val="000D166A"/>
    <w:rsid w:val="00101845"/>
    <w:rsid w:val="00197062"/>
    <w:rsid w:val="001E4EF5"/>
    <w:rsid w:val="001E793A"/>
    <w:rsid w:val="00220F75"/>
    <w:rsid w:val="00221851"/>
    <w:rsid w:val="00271503"/>
    <w:rsid w:val="002F6D89"/>
    <w:rsid w:val="0041015C"/>
    <w:rsid w:val="004A244F"/>
    <w:rsid w:val="004E3274"/>
    <w:rsid w:val="00505F80"/>
    <w:rsid w:val="005555BE"/>
    <w:rsid w:val="005F7C54"/>
    <w:rsid w:val="006614BE"/>
    <w:rsid w:val="007015F9"/>
    <w:rsid w:val="00703E87"/>
    <w:rsid w:val="007471B0"/>
    <w:rsid w:val="008375EC"/>
    <w:rsid w:val="008A5514"/>
    <w:rsid w:val="009376EC"/>
    <w:rsid w:val="00957223"/>
    <w:rsid w:val="00AC6A20"/>
    <w:rsid w:val="00AF0BF7"/>
    <w:rsid w:val="00B346F4"/>
    <w:rsid w:val="00B54412"/>
    <w:rsid w:val="00BD62CD"/>
    <w:rsid w:val="00BE2EB4"/>
    <w:rsid w:val="00C5122F"/>
    <w:rsid w:val="00C9579F"/>
    <w:rsid w:val="00CC2609"/>
    <w:rsid w:val="00EC4F6D"/>
    <w:rsid w:val="00FB7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5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375EC"/>
    <w:rPr>
      <w:color w:val="0000FF"/>
      <w:u w:val="single"/>
    </w:rPr>
  </w:style>
  <w:style w:type="character" w:styleId="FollowedHyperlink">
    <w:name w:val="FollowedHyperlink"/>
    <w:basedOn w:val="DefaultParagraphFont"/>
    <w:uiPriority w:val="99"/>
    <w:semiHidden/>
    <w:unhideWhenUsed/>
    <w:rsid w:val="008375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75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8375EC"/>
    <w:rPr>
      <w:color w:val="0000FF"/>
      <w:u w:val="single"/>
    </w:rPr>
  </w:style>
  <w:style w:type="character" w:styleId="FollowedHyperlink">
    <w:name w:val="FollowedHyperlink"/>
    <w:basedOn w:val="DefaultParagraphFont"/>
    <w:uiPriority w:val="99"/>
    <w:semiHidden/>
    <w:unhideWhenUsed/>
    <w:rsid w:val="008375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63-2016-nd-cp-huong-dan-luat-ngan-sach-nha-nuoc-335331.aspx" TargetMode="External"/><Relationship Id="rId3" Type="http://schemas.microsoft.com/office/2007/relationships/stylesWithEffects" Target="stylesWithEffects.xml"/><Relationship Id="rId7" Type="http://schemas.openxmlformats.org/officeDocument/2006/relationships/hyperlink" Target="https://thuvienphapluat.vn/van-ban/tai-chinh-nha-nuoc/nghi-dinh-163-2016-nd-cp-huong-dan-luat-ngan-sach-nha-nuoc-335331.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tai-chinh-nha-nuoc/nghi-dinh-163-2016-nd-cp-huong-dan-luat-ngan-sach-nha-nuoc-335331.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ai-chinh-nha-nuoc/nghi-dinh-163-2016-nd-cp-huong-dan-luat-ngan-sach-nha-nuoc-3353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3482-D45D-4ECF-A9B8-F1C584EA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Tommy_Phan</cp:lastModifiedBy>
  <cp:revision>2</cp:revision>
  <dcterms:created xsi:type="dcterms:W3CDTF">2018-11-08T01:35:00Z</dcterms:created>
  <dcterms:modified xsi:type="dcterms:W3CDTF">2018-11-08T01:35:00Z</dcterms:modified>
</cp:coreProperties>
</file>